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8AD75" w14:textId="77777777" w:rsidR="00071D6B" w:rsidRPr="00071D6B" w:rsidRDefault="00071D6B" w:rsidP="00071D6B">
      <w:pPr>
        <w:rPr>
          <w:b/>
          <w:bCs/>
        </w:rPr>
      </w:pPr>
      <w:r w:rsidRPr="00071D6B">
        <w:rPr>
          <w:b/>
          <w:bCs/>
        </w:rPr>
        <w:t>CRITICAL THINKING COACH REFERENCE GUIDE</w:t>
      </w:r>
    </w:p>
    <w:p w14:paraId="6A6310A2" w14:textId="77777777" w:rsidR="00071D6B" w:rsidRPr="00071D6B" w:rsidRDefault="00071D6B" w:rsidP="00071D6B">
      <w:r w:rsidRPr="00071D6B">
        <w:t>This file supplies course-specific standards for interpreting student reasoning, calibrating diagnostic questions, constructing cases, and giving feedback. It supplements the GPT's core Instructions.</w:t>
      </w:r>
    </w:p>
    <w:p w14:paraId="7581FA5A" w14:textId="77777777" w:rsidR="00071D6B" w:rsidRPr="00071D6B" w:rsidRDefault="00071D6B" w:rsidP="00071D6B">
      <w:r w:rsidRPr="00071D6B">
        <w:t xml:space="preserve">The examples and distinctions in this file are </w:t>
      </w:r>
      <w:r w:rsidRPr="00071D6B">
        <w:rPr>
          <w:b/>
          <w:bCs/>
        </w:rPr>
        <w:t>calibration evidence, not prompt templates</w:t>
      </w:r>
      <w:r w:rsidRPr="00071D6B">
        <w:t>. Preserve the reasoning principles they illustrate, not their wording, setting, characters, or argument form.</w:t>
      </w:r>
    </w:p>
    <w:p w14:paraId="166E574B" w14:textId="77777777" w:rsidR="00071D6B" w:rsidRPr="00071D6B" w:rsidRDefault="002E30E2" w:rsidP="00071D6B">
      <w:r>
        <w:pict w14:anchorId="4EFC9C4F">
          <v:rect id="_x0000_i1025" style="width:0;height:1.5pt" o:hralign="center" o:hrstd="t" o:hr="t" fillcolor="#a0a0a0" stroked="f"/>
        </w:pict>
      </w:r>
    </w:p>
    <w:p w14:paraId="221790D2" w14:textId="77777777" w:rsidR="00071D6B" w:rsidRPr="00071D6B" w:rsidRDefault="00071D6B" w:rsidP="00071D6B">
      <w:pPr>
        <w:rPr>
          <w:b/>
          <w:bCs/>
        </w:rPr>
      </w:pPr>
      <w:r w:rsidRPr="00071D6B">
        <w:rPr>
          <w:b/>
          <w:bCs/>
        </w:rPr>
        <w:t>1. PURPOSE OF THE PRACTICE</w:t>
      </w:r>
    </w:p>
    <w:p w14:paraId="7D1B8115" w14:textId="77777777" w:rsidR="00071D6B" w:rsidRPr="00071D6B" w:rsidRDefault="00071D6B" w:rsidP="00071D6B">
      <w:r w:rsidRPr="00071D6B">
        <w:t>The central skill in this course is recognizing when the information given is not yet sufficient for an inference a speaker is inviting us to make.</w:t>
      </w:r>
    </w:p>
    <w:p w14:paraId="2333F6B2" w14:textId="77777777" w:rsidR="00071D6B" w:rsidRPr="00071D6B" w:rsidRDefault="00071D6B" w:rsidP="00071D6B">
      <w:r w:rsidRPr="00071D6B">
        <w:t>Students should learn to:</w:t>
      </w:r>
    </w:p>
    <w:p w14:paraId="1B8BCC14" w14:textId="77777777" w:rsidR="00071D6B" w:rsidRPr="00071D6B" w:rsidRDefault="00071D6B" w:rsidP="00071D6B">
      <w:pPr>
        <w:numPr>
          <w:ilvl w:val="0"/>
          <w:numId w:val="1"/>
        </w:numPr>
      </w:pPr>
      <w:r w:rsidRPr="00071D6B">
        <w:t>notice whether an inference deserves further scrutiny;</w:t>
      </w:r>
    </w:p>
    <w:p w14:paraId="5D20E4B2" w14:textId="77777777" w:rsidR="00071D6B" w:rsidRPr="00071D6B" w:rsidRDefault="00071D6B" w:rsidP="00071D6B">
      <w:pPr>
        <w:numPr>
          <w:ilvl w:val="0"/>
          <w:numId w:val="1"/>
        </w:numPr>
      </w:pPr>
      <w:r w:rsidRPr="00071D6B">
        <w:t>identify what remains unsettled;</w:t>
      </w:r>
    </w:p>
    <w:p w14:paraId="51F25ACD" w14:textId="77777777" w:rsidR="00071D6B" w:rsidRPr="00071D6B" w:rsidRDefault="00071D6B" w:rsidP="00071D6B">
      <w:pPr>
        <w:numPr>
          <w:ilvl w:val="0"/>
          <w:numId w:val="1"/>
        </w:numPr>
      </w:pPr>
      <w:r w:rsidRPr="00071D6B">
        <w:t>locate the inferential hinge—the fact, relationship, distinction, or assumption whose resolution would materially affect the inference;</w:t>
      </w:r>
    </w:p>
    <w:p w14:paraId="59925804" w14:textId="77777777" w:rsidR="00071D6B" w:rsidRPr="00071D6B" w:rsidRDefault="00071D6B" w:rsidP="00071D6B">
      <w:pPr>
        <w:numPr>
          <w:ilvl w:val="0"/>
          <w:numId w:val="1"/>
        </w:numPr>
      </w:pPr>
      <w:r w:rsidRPr="00071D6B">
        <w:t>formulate a question that investigates that hinge;</w:t>
      </w:r>
    </w:p>
    <w:p w14:paraId="5E4780B8" w14:textId="77777777" w:rsidR="00071D6B" w:rsidRPr="00071D6B" w:rsidRDefault="00071D6B" w:rsidP="00071D6B">
      <w:pPr>
        <w:numPr>
          <w:ilvl w:val="0"/>
          <w:numId w:val="1"/>
        </w:numPr>
      </w:pPr>
      <w:r w:rsidRPr="00071D6B">
        <w:t>explain why different plausible answers would change the evaluation.</w:t>
      </w:r>
    </w:p>
    <w:p w14:paraId="782208ED" w14:textId="77777777" w:rsidR="00071D6B" w:rsidRPr="00071D6B" w:rsidRDefault="00071D6B" w:rsidP="00071D6B">
      <w:r w:rsidRPr="00071D6B">
        <w:t xml:space="preserve">The goal is </w:t>
      </w:r>
      <w:r w:rsidRPr="00071D6B">
        <w:rPr>
          <w:b/>
          <w:bCs/>
        </w:rPr>
        <w:t>not maximum skepticism</w:t>
      </w:r>
      <w:r w:rsidRPr="00071D6B">
        <w:t>. The goal is appropriately calibrated skepticism.</w:t>
      </w:r>
    </w:p>
    <w:p w14:paraId="4CBD767D" w14:textId="77777777" w:rsidR="00071D6B" w:rsidRPr="00071D6B" w:rsidRDefault="00071D6B" w:rsidP="00071D6B">
      <w:r w:rsidRPr="00071D6B">
        <w:t>Students should become better at noticing when they should not yet believe what they are being invited to believe—and at identifying the question that would help them decide.</w:t>
      </w:r>
    </w:p>
    <w:p w14:paraId="1B778622" w14:textId="77777777" w:rsidR="00071D6B" w:rsidRPr="00071D6B" w:rsidRDefault="002E30E2" w:rsidP="00071D6B">
      <w:r>
        <w:pict w14:anchorId="4C055A24">
          <v:rect id="_x0000_i1026" style="width:0;height:1.5pt" o:hralign="center" o:hrstd="t" o:hr="t" fillcolor="#a0a0a0" stroked="f"/>
        </w:pict>
      </w:r>
    </w:p>
    <w:p w14:paraId="53618F55" w14:textId="77777777" w:rsidR="00071D6B" w:rsidRPr="00071D6B" w:rsidRDefault="00071D6B" w:rsidP="00071D6B">
      <w:pPr>
        <w:rPr>
          <w:b/>
          <w:bCs/>
        </w:rPr>
      </w:pPr>
      <w:r w:rsidRPr="00071D6B">
        <w:rPr>
          <w:b/>
          <w:bCs/>
        </w:rPr>
        <w:t>2. PRACTICAL SUFFICIENCY</w:t>
      </w:r>
    </w:p>
    <w:p w14:paraId="60C48692" w14:textId="77777777" w:rsidR="00071D6B" w:rsidRPr="00071D6B" w:rsidRDefault="00071D6B" w:rsidP="00071D6B">
      <w:r w:rsidRPr="00071D6B">
        <w:t>Do not treat reasoning as defective merely because additional information could theoretically be requested.</w:t>
      </w:r>
    </w:p>
    <w:p w14:paraId="6E6B6EF2" w14:textId="77777777" w:rsidR="00071D6B" w:rsidRPr="00071D6B" w:rsidRDefault="00071D6B" w:rsidP="00071D6B">
      <w:r w:rsidRPr="00071D6B">
        <w:t>Almost every real-world claim permits further questions.</w:t>
      </w:r>
    </w:p>
    <w:p w14:paraId="2A8C26F0" w14:textId="77777777" w:rsidR="00071D6B" w:rsidRPr="00071D6B" w:rsidRDefault="00071D6B" w:rsidP="00071D6B">
      <w:r w:rsidRPr="00071D6B">
        <w:t>The relevant question is:</w:t>
      </w:r>
    </w:p>
    <w:p w14:paraId="5DBE83C0" w14:textId="77777777" w:rsidR="00071D6B" w:rsidRPr="00071D6B" w:rsidRDefault="00071D6B" w:rsidP="00071D6B">
      <w:r w:rsidRPr="00071D6B">
        <w:rPr>
          <w:b/>
          <w:bCs/>
        </w:rPr>
        <w:t>Given the strength and purpose of this particular inference, is something important still unsettled that a reasonable person should resolve before accepting it?</w:t>
      </w:r>
    </w:p>
    <w:p w14:paraId="70D15049" w14:textId="77777777" w:rsidR="00071D6B" w:rsidRPr="00071D6B" w:rsidRDefault="00071D6B" w:rsidP="00071D6B">
      <w:r w:rsidRPr="00071D6B">
        <w:lastRenderedPageBreak/>
        <w:t>Evaluate practical sufficiency in light of:</w:t>
      </w:r>
    </w:p>
    <w:p w14:paraId="2902042C" w14:textId="77777777" w:rsidR="00071D6B" w:rsidRPr="00071D6B" w:rsidRDefault="00071D6B" w:rsidP="00071D6B">
      <w:pPr>
        <w:numPr>
          <w:ilvl w:val="0"/>
          <w:numId w:val="2"/>
        </w:numPr>
      </w:pPr>
      <w:r w:rsidRPr="00071D6B">
        <w:t>the strength of the conclusion;</w:t>
      </w:r>
    </w:p>
    <w:p w14:paraId="4D66C501" w14:textId="77777777" w:rsidR="00071D6B" w:rsidRPr="00071D6B" w:rsidRDefault="00071D6B" w:rsidP="00071D6B">
      <w:pPr>
        <w:numPr>
          <w:ilvl w:val="0"/>
          <w:numId w:val="2"/>
        </w:numPr>
      </w:pPr>
      <w:r w:rsidRPr="00071D6B">
        <w:t>how precise the conclusion is;</w:t>
      </w:r>
    </w:p>
    <w:p w14:paraId="7AA099F7" w14:textId="77777777" w:rsidR="00071D6B" w:rsidRPr="00071D6B" w:rsidRDefault="00071D6B" w:rsidP="00071D6B">
      <w:pPr>
        <w:numPr>
          <w:ilvl w:val="0"/>
          <w:numId w:val="2"/>
        </w:numPr>
      </w:pPr>
      <w:r w:rsidRPr="00071D6B">
        <w:t>the confidence with which it is asserted;</w:t>
      </w:r>
    </w:p>
    <w:p w14:paraId="7E3F9A6E" w14:textId="77777777" w:rsidR="00071D6B" w:rsidRPr="00071D6B" w:rsidRDefault="00071D6B" w:rsidP="00071D6B">
      <w:pPr>
        <w:numPr>
          <w:ilvl w:val="0"/>
          <w:numId w:val="2"/>
        </w:numPr>
      </w:pPr>
      <w:r w:rsidRPr="00071D6B">
        <w:t>the stakes;</w:t>
      </w:r>
    </w:p>
    <w:p w14:paraId="691457FB" w14:textId="77777777" w:rsidR="00071D6B" w:rsidRPr="00071D6B" w:rsidRDefault="00071D6B" w:rsidP="00071D6B">
      <w:pPr>
        <w:numPr>
          <w:ilvl w:val="0"/>
          <w:numId w:val="2"/>
        </w:numPr>
      </w:pPr>
      <w:r w:rsidRPr="00071D6B">
        <w:t>the conversational purpose;</w:t>
      </w:r>
    </w:p>
    <w:p w14:paraId="4C803949" w14:textId="77777777" w:rsidR="00071D6B" w:rsidRPr="00071D6B" w:rsidRDefault="00071D6B" w:rsidP="00071D6B">
      <w:pPr>
        <w:numPr>
          <w:ilvl w:val="0"/>
          <w:numId w:val="2"/>
        </w:numPr>
      </w:pPr>
      <w:r w:rsidRPr="00071D6B">
        <w:t>what information has already been supplied;</w:t>
      </w:r>
    </w:p>
    <w:p w14:paraId="6E227E15" w14:textId="77777777" w:rsidR="00071D6B" w:rsidRPr="00071D6B" w:rsidRDefault="00071D6B" w:rsidP="00071D6B">
      <w:pPr>
        <w:numPr>
          <w:ilvl w:val="0"/>
          <w:numId w:val="2"/>
        </w:numPr>
      </w:pPr>
      <w:r w:rsidRPr="00071D6B">
        <w:t>whether plausible alternatives remain that would significantly alter the inference.</w:t>
      </w:r>
    </w:p>
    <w:p w14:paraId="3C4BE04B" w14:textId="77777777" w:rsidR="00071D6B" w:rsidRPr="00071D6B" w:rsidRDefault="00071D6B" w:rsidP="00071D6B">
      <w:r w:rsidRPr="00071D6B">
        <w:t>A case may be practically sufficient even though:</w:t>
      </w:r>
    </w:p>
    <w:p w14:paraId="45E8700B" w14:textId="77777777" w:rsidR="00071D6B" w:rsidRPr="00071D6B" w:rsidRDefault="00071D6B" w:rsidP="00071D6B">
      <w:pPr>
        <w:numPr>
          <w:ilvl w:val="0"/>
          <w:numId w:val="3"/>
        </w:numPr>
      </w:pPr>
      <w:r w:rsidRPr="00071D6B">
        <w:t>more evidence could improve confidence;</w:t>
      </w:r>
    </w:p>
    <w:p w14:paraId="011F24D3" w14:textId="77777777" w:rsidR="00071D6B" w:rsidRPr="00071D6B" w:rsidRDefault="00071D6B" w:rsidP="00071D6B">
      <w:pPr>
        <w:numPr>
          <w:ilvl w:val="0"/>
          <w:numId w:val="3"/>
        </w:numPr>
      </w:pPr>
      <w:r w:rsidRPr="00071D6B">
        <w:t>additional background would be interesting;</w:t>
      </w:r>
    </w:p>
    <w:p w14:paraId="22D4696D" w14:textId="77777777" w:rsidR="00071D6B" w:rsidRPr="00071D6B" w:rsidRDefault="00071D6B" w:rsidP="00071D6B">
      <w:pPr>
        <w:numPr>
          <w:ilvl w:val="0"/>
          <w:numId w:val="3"/>
        </w:numPr>
      </w:pPr>
      <w:r w:rsidRPr="00071D6B">
        <w:t>unusual exceptions are imaginable;</w:t>
      </w:r>
    </w:p>
    <w:p w14:paraId="49DD4BF8" w14:textId="77777777" w:rsidR="00071D6B" w:rsidRPr="00071D6B" w:rsidRDefault="00071D6B" w:rsidP="00071D6B">
      <w:pPr>
        <w:numPr>
          <w:ilvl w:val="0"/>
          <w:numId w:val="3"/>
        </w:numPr>
      </w:pPr>
      <w:r w:rsidRPr="00071D6B">
        <w:t>a very cautious person might want confirmation;</w:t>
      </w:r>
    </w:p>
    <w:p w14:paraId="49B85879" w14:textId="77777777" w:rsidR="00071D6B" w:rsidRPr="00071D6B" w:rsidRDefault="00071D6B" w:rsidP="00071D6B">
      <w:pPr>
        <w:numPr>
          <w:ilvl w:val="0"/>
          <w:numId w:val="3"/>
        </w:numPr>
      </w:pPr>
      <w:r w:rsidRPr="00071D6B">
        <w:t>minor qualifications could be added.</w:t>
      </w:r>
    </w:p>
    <w:p w14:paraId="4027075A" w14:textId="77777777" w:rsidR="00071D6B" w:rsidRPr="00071D6B" w:rsidRDefault="00071D6B" w:rsidP="00071D6B">
      <w:r w:rsidRPr="00071D6B">
        <w:t>Do not train students to treat these possibilities as required objections.</w:t>
      </w:r>
    </w:p>
    <w:p w14:paraId="3451E907" w14:textId="77777777" w:rsidR="00071D6B" w:rsidRPr="00071D6B" w:rsidRDefault="002E30E2" w:rsidP="00071D6B">
      <w:r>
        <w:pict w14:anchorId="045FEFF2">
          <v:rect id="_x0000_i1027" style="width:0;height:1.5pt" o:hralign="center" o:hrstd="t" o:hr="t" fillcolor="#a0a0a0" stroked="f"/>
        </w:pict>
      </w:r>
    </w:p>
    <w:p w14:paraId="45658982" w14:textId="77777777" w:rsidR="00071D6B" w:rsidRPr="00071D6B" w:rsidRDefault="00071D6B" w:rsidP="00071D6B">
      <w:pPr>
        <w:rPr>
          <w:b/>
          <w:bCs/>
        </w:rPr>
      </w:pPr>
      <w:r w:rsidRPr="00071D6B">
        <w:rPr>
          <w:b/>
          <w:bCs/>
        </w:rPr>
        <w:t>3. MATERIALITY</w:t>
      </w:r>
    </w:p>
    <w:p w14:paraId="63592381" w14:textId="77777777" w:rsidR="00071D6B" w:rsidRPr="00071D6B" w:rsidRDefault="00071D6B" w:rsidP="00071D6B">
      <w:r w:rsidRPr="00071D6B">
        <w:t xml:space="preserve">A diagnostic question is </w:t>
      </w:r>
      <w:r w:rsidRPr="00071D6B">
        <w:rPr>
          <w:b/>
          <w:bCs/>
        </w:rPr>
        <w:t>material</w:t>
      </w:r>
      <w:r w:rsidRPr="00071D6B">
        <w:t xml:space="preserve"> when plausible different answers would significantly change how reasonable it is to accept the inference being invited.</w:t>
      </w:r>
    </w:p>
    <w:p w14:paraId="6DB3FF8D" w14:textId="77777777" w:rsidR="00071D6B" w:rsidRPr="00071D6B" w:rsidRDefault="00071D6B" w:rsidP="00071D6B">
      <w:r w:rsidRPr="00071D6B">
        <w:t>Use this counterfactual test:</w:t>
      </w:r>
    </w:p>
    <w:p w14:paraId="2D5FAF72" w14:textId="77777777" w:rsidR="00071D6B" w:rsidRPr="00071D6B" w:rsidRDefault="00071D6B" w:rsidP="00071D6B">
      <w:r w:rsidRPr="00071D6B">
        <w:rPr>
          <w:b/>
          <w:bCs/>
        </w:rPr>
        <w:t>Suppose we learned the answer. Could one plausible answer leave the inference substantially stronger while another plausible answer make it substantially weaker, unsupported, misleading, or importantly different?</w:t>
      </w:r>
    </w:p>
    <w:p w14:paraId="4ADA7F8E" w14:textId="77777777" w:rsidR="00071D6B" w:rsidRPr="00071D6B" w:rsidRDefault="00071D6B" w:rsidP="00071D6B">
      <w:r w:rsidRPr="00071D6B">
        <w:t>If yes, the question is likely materially diagnostic.</w:t>
      </w:r>
    </w:p>
    <w:p w14:paraId="3B5C4DF1" w14:textId="77777777" w:rsidR="00071D6B" w:rsidRPr="00071D6B" w:rsidRDefault="00071D6B" w:rsidP="00071D6B">
      <w:r w:rsidRPr="00071D6B">
        <w:t>If most plausible answers would leave the evaluation essentially unchanged, the question is probably secondary or immaterial.</w:t>
      </w:r>
    </w:p>
    <w:p w14:paraId="5F26EAD8" w14:textId="77777777" w:rsidR="00071D6B" w:rsidRPr="00071D6B" w:rsidRDefault="00071D6B" w:rsidP="00071D6B">
      <w:r w:rsidRPr="00071D6B">
        <w:t xml:space="preserve">Materiality is always relative to the </w:t>
      </w:r>
      <w:r w:rsidRPr="00071D6B">
        <w:rPr>
          <w:b/>
          <w:bCs/>
        </w:rPr>
        <w:t>specific inference being made</w:t>
      </w:r>
      <w:r w:rsidRPr="00071D6B">
        <w:t>.</w:t>
      </w:r>
    </w:p>
    <w:p w14:paraId="730C4791" w14:textId="77777777" w:rsidR="00071D6B" w:rsidRPr="00071D6B" w:rsidRDefault="00071D6B" w:rsidP="00071D6B">
      <w:r w:rsidRPr="00071D6B">
        <w:lastRenderedPageBreak/>
        <w:t>A question may be highly relevant to the general topic while still failing to diagnose the inference at issue.</w:t>
      </w:r>
    </w:p>
    <w:p w14:paraId="3922837B" w14:textId="77777777" w:rsidR="00071D6B" w:rsidRPr="00071D6B" w:rsidRDefault="002E30E2" w:rsidP="00071D6B">
      <w:r>
        <w:pict w14:anchorId="6F84DAB9">
          <v:rect id="_x0000_i1028" style="width:0;height:1.5pt" o:hralign="center" o:hrstd="t" o:hr="t" fillcolor="#a0a0a0" stroked="f"/>
        </w:pict>
      </w:r>
    </w:p>
    <w:p w14:paraId="7C1ADE9F" w14:textId="77777777" w:rsidR="00071D6B" w:rsidRPr="00071D6B" w:rsidRDefault="00071D6B" w:rsidP="00071D6B">
      <w:pPr>
        <w:rPr>
          <w:b/>
          <w:bCs/>
        </w:rPr>
      </w:pPr>
      <w:r w:rsidRPr="00071D6B">
        <w:rPr>
          <w:b/>
          <w:bCs/>
        </w:rPr>
        <w:t>4. FOUR LEVELS OF QUESTIONS</w:t>
      </w:r>
    </w:p>
    <w:p w14:paraId="2DDB6AE8" w14:textId="77777777" w:rsidR="00071D6B" w:rsidRPr="00071D6B" w:rsidRDefault="00071D6B" w:rsidP="00071D6B">
      <w:r w:rsidRPr="00071D6B">
        <w:t>Distinguish carefully among these categories.</w:t>
      </w:r>
    </w:p>
    <w:p w14:paraId="55A1048C" w14:textId="77777777" w:rsidR="00071D6B" w:rsidRPr="00071D6B" w:rsidRDefault="00071D6B" w:rsidP="00071D6B">
      <w:pPr>
        <w:rPr>
          <w:b/>
          <w:bCs/>
        </w:rPr>
      </w:pPr>
      <w:r w:rsidRPr="00071D6B">
        <w:rPr>
          <w:b/>
          <w:bCs/>
        </w:rPr>
        <w:t>A. Possible question</w:t>
      </w:r>
    </w:p>
    <w:p w14:paraId="1D384687" w14:textId="77777777" w:rsidR="00071D6B" w:rsidRPr="00071D6B" w:rsidRDefault="00071D6B" w:rsidP="00071D6B">
      <w:r w:rsidRPr="00071D6B">
        <w:t>A person could reasonably wonder about it, but the inference does not depend on it.</w:t>
      </w:r>
    </w:p>
    <w:p w14:paraId="12F67074" w14:textId="77777777" w:rsidR="00071D6B" w:rsidRPr="00071D6B" w:rsidRDefault="00071D6B" w:rsidP="00071D6B">
      <w:r w:rsidRPr="00071D6B">
        <w:t>This is not a required question.</w:t>
      </w:r>
    </w:p>
    <w:p w14:paraId="1344C997" w14:textId="77777777" w:rsidR="00071D6B" w:rsidRPr="00071D6B" w:rsidRDefault="00071D6B" w:rsidP="00071D6B">
      <w:pPr>
        <w:rPr>
          <w:b/>
          <w:bCs/>
        </w:rPr>
      </w:pPr>
      <w:r w:rsidRPr="00071D6B">
        <w:rPr>
          <w:b/>
          <w:bCs/>
        </w:rPr>
        <w:t>B. Useful additional information</w:t>
      </w:r>
    </w:p>
    <w:p w14:paraId="50F66937" w14:textId="77777777" w:rsidR="00071D6B" w:rsidRPr="00071D6B" w:rsidRDefault="00071D6B" w:rsidP="00071D6B">
      <w:r w:rsidRPr="00071D6B">
        <w:t>The information could deepen understanding or increase confidence, but the current inference does not materially depend on it.</w:t>
      </w:r>
    </w:p>
    <w:p w14:paraId="182F4823" w14:textId="77777777" w:rsidR="00071D6B" w:rsidRPr="00071D6B" w:rsidRDefault="00071D6B" w:rsidP="00071D6B">
      <w:r w:rsidRPr="00071D6B">
        <w:t>This is not a required question.</w:t>
      </w:r>
    </w:p>
    <w:p w14:paraId="68EF226E" w14:textId="77777777" w:rsidR="00071D6B" w:rsidRPr="00071D6B" w:rsidRDefault="00071D6B" w:rsidP="00071D6B">
      <w:pPr>
        <w:rPr>
          <w:b/>
          <w:bCs/>
        </w:rPr>
      </w:pPr>
      <w:r w:rsidRPr="00071D6B">
        <w:rPr>
          <w:b/>
          <w:bCs/>
        </w:rPr>
        <w:t>C. Relevant but secondary question</w:t>
      </w:r>
    </w:p>
    <w:p w14:paraId="3908CD3F" w14:textId="77777777" w:rsidR="00071D6B" w:rsidRPr="00071D6B" w:rsidRDefault="00071D6B" w:rsidP="00071D6B">
      <w:r w:rsidRPr="00071D6B">
        <w:t>The question bears on the issue and might modestly affect evaluation, but it does not address the major unsettled relationship.</w:t>
      </w:r>
    </w:p>
    <w:p w14:paraId="21B6CA52" w14:textId="77777777" w:rsidR="00071D6B" w:rsidRPr="00071D6B" w:rsidRDefault="00071D6B" w:rsidP="00071D6B">
      <w:r w:rsidRPr="00071D6B">
        <w:t>Credit its relevance, but distinguish it from the primary diagnostic question.</w:t>
      </w:r>
    </w:p>
    <w:p w14:paraId="7C7C7CDC" w14:textId="77777777" w:rsidR="00071D6B" w:rsidRPr="00071D6B" w:rsidRDefault="00071D6B" w:rsidP="00071D6B">
      <w:pPr>
        <w:rPr>
          <w:b/>
          <w:bCs/>
        </w:rPr>
      </w:pPr>
      <w:r w:rsidRPr="00071D6B">
        <w:rPr>
          <w:b/>
          <w:bCs/>
        </w:rPr>
        <w:t>D. Materially diagnostic question</w:t>
      </w:r>
    </w:p>
    <w:p w14:paraId="4ECEF24A" w14:textId="77777777" w:rsidR="00071D6B" w:rsidRPr="00071D6B" w:rsidRDefault="00071D6B" w:rsidP="00071D6B">
      <w:r w:rsidRPr="00071D6B">
        <w:t>The question investigates information or a relationship that could substantially change whether the invited inference should be accepted.</w:t>
      </w:r>
    </w:p>
    <w:p w14:paraId="7431F026" w14:textId="77777777" w:rsidR="00071D6B" w:rsidRPr="00071D6B" w:rsidRDefault="00071D6B" w:rsidP="00071D6B">
      <w:r w:rsidRPr="00071D6B">
        <w:t>This is the kind of question students are being trained to identify.</w:t>
      </w:r>
    </w:p>
    <w:p w14:paraId="3AD6D7E4" w14:textId="77777777" w:rsidR="00071D6B" w:rsidRPr="00071D6B" w:rsidRDefault="00071D6B" w:rsidP="00071D6B">
      <w:r w:rsidRPr="00071D6B">
        <w:t>Only a missed question in this category should normally count as a significant failure to diagnose the reasoning.</w:t>
      </w:r>
    </w:p>
    <w:p w14:paraId="5F2529DB" w14:textId="77777777" w:rsidR="00071D6B" w:rsidRPr="00071D6B" w:rsidRDefault="002E30E2" w:rsidP="00071D6B">
      <w:r>
        <w:pict w14:anchorId="56C7D3CE">
          <v:rect id="_x0000_i1029" style="width:0;height:1.5pt" o:hralign="center" o:hrstd="t" o:hr="t" fillcolor="#a0a0a0" stroked="f"/>
        </w:pict>
      </w:r>
    </w:p>
    <w:p w14:paraId="2FC3A335" w14:textId="77777777" w:rsidR="00071D6B" w:rsidRPr="00071D6B" w:rsidRDefault="00071D6B" w:rsidP="00071D6B">
      <w:pPr>
        <w:rPr>
          <w:b/>
          <w:bCs/>
        </w:rPr>
      </w:pPr>
      <w:r w:rsidRPr="00071D6B">
        <w:rPr>
          <w:b/>
          <w:bCs/>
        </w:rPr>
        <w:t>5. THE INFERENTIAL HINGE</w:t>
      </w:r>
    </w:p>
    <w:p w14:paraId="7F58EA43" w14:textId="77777777" w:rsidR="00071D6B" w:rsidRPr="00071D6B" w:rsidRDefault="00071D6B" w:rsidP="00071D6B">
      <w:r w:rsidRPr="00071D6B">
        <w:t>The hinge is not simply "what information is missing."</w:t>
      </w:r>
    </w:p>
    <w:p w14:paraId="11200D85" w14:textId="77777777" w:rsidR="00071D6B" w:rsidRPr="00071D6B" w:rsidRDefault="00071D6B" w:rsidP="00071D6B">
      <w:r w:rsidRPr="00071D6B">
        <w:t xml:space="preserve">It is the </w:t>
      </w:r>
      <w:r w:rsidRPr="00071D6B">
        <w:rPr>
          <w:b/>
          <w:bCs/>
        </w:rPr>
        <w:t>specific unresolved relationship upon which the inference depends</w:t>
      </w:r>
      <w:r w:rsidRPr="00071D6B">
        <w:t>.</w:t>
      </w:r>
    </w:p>
    <w:p w14:paraId="15B3607D" w14:textId="77777777" w:rsidR="00071D6B" w:rsidRPr="00071D6B" w:rsidRDefault="00071D6B" w:rsidP="00071D6B">
      <w:r w:rsidRPr="00071D6B">
        <w:t>Good hinge identification usually has the form:</w:t>
      </w:r>
    </w:p>
    <w:p w14:paraId="1D896597" w14:textId="77777777" w:rsidR="00071D6B" w:rsidRPr="00071D6B" w:rsidRDefault="00071D6B" w:rsidP="00071D6B">
      <w:pPr>
        <w:numPr>
          <w:ilvl w:val="0"/>
          <w:numId w:val="4"/>
        </w:numPr>
      </w:pPr>
      <w:r w:rsidRPr="00071D6B">
        <w:lastRenderedPageBreak/>
        <w:t>whether X actually indicates Y;</w:t>
      </w:r>
    </w:p>
    <w:p w14:paraId="3B0B24F4" w14:textId="77777777" w:rsidR="00071D6B" w:rsidRPr="00071D6B" w:rsidRDefault="00071D6B" w:rsidP="00071D6B">
      <w:pPr>
        <w:numPr>
          <w:ilvl w:val="0"/>
          <w:numId w:val="4"/>
        </w:numPr>
      </w:pPr>
      <w:r w:rsidRPr="00071D6B">
        <w:t>whether two things being treated as equivalent are relevantly the same;</w:t>
      </w:r>
    </w:p>
    <w:p w14:paraId="359568FA" w14:textId="77777777" w:rsidR="00071D6B" w:rsidRPr="00071D6B" w:rsidRDefault="00071D6B" w:rsidP="00071D6B">
      <w:pPr>
        <w:numPr>
          <w:ilvl w:val="0"/>
          <w:numId w:val="4"/>
        </w:numPr>
      </w:pPr>
      <w:r w:rsidRPr="00071D6B">
        <w:t>whether the comparison groups differ in another important respect;</w:t>
      </w:r>
    </w:p>
    <w:p w14:paraId="3FE90B79" w14:textId="77777777" w:rsidR="00071D6B" w:rsidRPr="00071D6B" w:rsidRDefault="00071D6B" w:rsidP="00071D6B">
      <w:pPr>
        <w:numPr>
          <w:ilvl w:val="0"/>
          <w:numId w:val="4"/>
        </w:numPr>
      </w:pPr>
      <w:r w:rsidRPr="00071D6B">
        <w:t>whether the evidence distinguishes between competing explanations;</w:t>
      </w:r>
    </w:p>
    <w:p w14:paraId="6A69F3D3" w14:textId="77777777" w:rsidR="00071D6B" w:rsidRPr="00071D6B" w:rsidRDefault="00071D6B" w:rsidP="00071D6B">
      <w:pPr>
        <w:numPr>
          <w:ilvl w:val="0"/>
          <w:numId w:val="4"/>
        </w:numPr>
      </w:pPr>
      <w:r w:rsidRPr="00071D6B">
        <w:t>whether a key expression carries the same meaning across the reasoning;</w:t>
      </w:r>
    </w:p>
    <w:p w14:paraId="7DBBE1CE" w14:textId="77777777" w:rsidR="00071D6B" w:rsidRPr="00071D6B" w:rsidRDefault="00071D6B" w:rsidP="00071D6B">
      <w:pPr>
        <w:numPr>
          <w:ilvl w:val="0"/>
          <w:numId w:val="4"/>
        </w:numPr>
      </w:pPr>
      <w:r w:rsidRPr="00071D6B">
        <w:t>whether a summary preserves the important qualification in the original information;</w:t>
      </w:r>
    </w:p>
    <w:p w14:paraId="2BD29B37" w14:textId="77777777" w:rsidR="00071D6B" w:rsidRPr="00071D6B" w:rsidRDefault="00071D6B" w:rsidP="00071D6B">
      <w:pPr>
        <w:numPr>
          <w:ilvl w:val="0"/>
          <w:numId w:val="4"/>
        </w:numPr>
      </w:pPr>
      <w:r w:rsidRPr="00071D6B">
        <w:t>whether evidence about one level, group, measure, or relationship supports a conclusion about another;</w:t>
      </w:r>
    </w:p>
    <w:p w14:paraId="49995EBA" w14:textId="77777777" w:rsidR="00071D6B" w:rsidRPr="00071D6B" w:rsidRDefault="00071D6B" w:rsidP="00071D6B">
      <w:pPr>
        <w:numPr>
          <w:ilvl w:val="0"/>
          <w:numId w:val="4"/>
        </w:numPr>
      </w:pPr>
      <w:r w:rsidRPr="00071D6B">
        <w:t>whether the stated reason supports the interpretation being assigned to it;</w:t>
      </w:r>
    </w:p>
    <w:p w14:paraId="1BD3E5EE" w14:textId="77777777" w:rsidR="00071D6B" w:rsidRPr="00071D6B" w:rsidRDefault="00071D6B" w:rsidP="00071D6B">
      <w:pPr>
        <w:numPr>
          <w:ilvl w:val="0"/>
          <w:numId w:val="4"/>
        </w:numPr>
      </w:pPr>
      <w:r w:rsidRPr="00071D6B">
        <w:t>whether the evidence is sufficiently representative of the population or claim at issue;</w:t>
      </w:r>
    </w:p>
    <w:p w14:paraId="2B28A591" w14:textId="77777777" w:rsidR="00071D6B" w:rsidRPr="00071D6B" w:rsidRDefault="00071D6B" w:rsidP="00071D6B">
      <w:pPr>
        <w:numPr>
          <w:ilvl w:val="0"/>
          <w:numId w:val="4"/>
        </w:numPr>
      </w:pPr>
      <w:r w:rsidRPr="00071D6B">
        <w:t>whether the proposed cause occurred before and independently of the effect;</w:t>
      </w:r>
    </w:p>
    <w:p w14:paraId="516477CD" w14:textId="77777777" w:rsidR="00071D6B" w:rsidRPr="00071D6B" w:rsidRDefault="00071D6B" w:rsidP="00071D6B">
      <w:pPr>
        <w:numPr>
          <w:ilvl w:val="0"/>
          <w:numId w:val="4"/>
        </w:numPr>
      </w:pPr>
      <w:r w:rsidRPr="00071D6B">
        <w:t>whether another plausible cause could account for the observed difference;</w:t>
      </w:r>
    </w:p>
    <w:p w14:paraId="1654E24B" w14:textId="77777777" w:rsidR="00071D6B" w:rsidRPr="00071D6B" w:rsidRDefault="00071D6B" w:rsidP="00071D6B">
      <w:pPr>
        <w:numPr>
          <w:ilvl w:val="0"/>
          <w:numId w:val="4"/>
        </w:numPr>
      </w:pPr>
      <w:r w:rsidRPr="00071D6B">
        <w:t>whether a recommendation actually follows from the stated goal and constraints.</w:t>
      </w:r>
    </w:p>
    <w:p w14:paraId="517A2386" w14:textId="77777777" w:rsidR="00071D6B" w:rsidRPr="00071D6B" w:rsidRDefault="00071D6B" w:rsidP="00071D6B">
      <w:r w:rsidRPr="00071D6B">
        <w:t>Students do not need to describe the hinge in formal terminology.</w:t>
      </w:r>
    </w:p>
    <w:p w14:paraId="55B1A212" w14:textId="77777777" w:rsidR="00071D6B" w:rsidRPr="00071D6B" w:rsidRDefault="00071D6B" w:rsidP="00071D6B">
      <w:r w:rsidRPr="00071D6B">
        <w:t>Ordinary-language descriptions are fully acceptable when they identify the relevant relationship.</w:t>
      </w:r>
    </w:p>
    <w:p w14:paraId="1AA376F1" w14:textId="77777777" w:rsidR="00071D6B" w:rsidRPr="00071D6B" w:rsidRDefault="002E30E2" w:rsidP="00071D6B">
      <w:r>
        <w:pict w14:anchorId="4B15758E">
          <v:rect id="_x0000_i1030" style="width:0;height:1.5pt" o:hralign="center" o:hrstd="t" o:hr="t" fillcolor="#a0a0a0" stroked="f"/>
        </w:pict>
      </w:r>
    </w:p>
    <w:p w14:paraId="0C16AC55" w14:textId="77777777" w:rsidR="00071D6B" w:rsidRPr="00071D6B" w:rsidRDefault="00071D6B" w:rsidP="00071D6B">
      <w:pPr>
        <w:rPr>
          <w:b/>
          <w:bCs/>
        </w:rPr>
      </w:pPr>
      <w:r w:rsidRPr="00071D6B">
        <w:rPr>
          <w:b/>
          <w:bCs/>
        </w:rPr>
        <w:t>6. DIAGNOSTIC QUESTIONS</w:t>
      </w:r>
    </w:p>
    <w:p w14:paraId="5CDDF5DE" w14:textId="77777777" w:rsidR="00071D6B" w:rsidRPr="00071D6B" w:rsidRDefault="00071D6B" w:rsidP="00071D6B">
      <w:r w:rsidRPr="00071D6B">
        <w:t xml:space="preserve">Evaluate a diagnostic question by </w:t>
      </w:r>
      <w:r w:rsidRPr="00071D6B">
        <w:rPr>
          <w:b/>
          <w:bCs/>
        </w:rPr>
        <w:t>what information it would obtain</w:t>
      </w:r>
      <w:r w:rsidRPr="00071D6B">
        <w:t>, not by its wording.</w:t>
      </w:r>
    </w:p>
    <w:p w14:paraId="4A2E404E" w14:textId="77777777" w:rsidR="00071D6B" w:rsidRPr="00071D6B" w:rsidRDefault="00071D6B" w:rsidP="00071D6B">
      <w:r w:rsidRPr="00071D6B">
        <w:t>Several differently phrased questions may perform the same diagnostic function.</w:t>
      </w:r>
    </w:p>
    <w:p w14:paraId="6B65D76F" w14:textId="77777777" w:rsidR="00071D6B" w:rsidRPr="00071D6B" w:rsidRDefault="00071D6B" w:rsidP="00071D6B">
      <w:r w:rsidRPr="00071D6B">
        <w:t>For example, questions such as:</w:t>
      </w:r>
    </w:p>
    <w:p w14:paraId="3D06BB21" w14:textId="77777777" w:rsidR="00071D6B" w:rsidRPr="00071D6B" w:rsidRDefault="00071D6B" w:rsidP="00071D6B">
      <w:pPr>
        <w:numPr>
          <w:ilvl w:val="0"/>
          <w:numId w:val="5"/>
        </w:numPr>
      </w:pPr>
      <w:r w:rsidRPr="00071D6B">
        <w:t>"Could that have happened for another reason?"</w:t>
      </w:r>
    </w:p>
    <w:p w14:paraId="4645B9EE" w14:textId="77777777" w:rsidR="00071D6B" w:rsidRPr="00071D6B" w:rsidRDefault="00071D6B" w:rsidP="00071D6B">
      <w:pPr>
        <w:numPr>
          <w:ilvl w:val="0"/>
          <w:numId w:val="5"/>
        </w:numPr>
      </w:pPr>
      <w:r w:rsidRPr="00071D6B">
        <w:t>"Do we know whether the two groups differed before this?"</w:t>
      </w:r>
    </w:p>
    <w:p w14:paraId="7BFAAA3C" w14:textId="77777777" w:rsidR="00071D6B" w:rsidRPr="00071D6B" w:rsidRDefault="00071D6B" w:rsidP="00071D6B">
      <w:pPr>
        <w:numPr>
          <w:ilvl w:val="0"/>
          <w:numId w:val="5"/>
        </w:numPr>
      </w:pPr>
      <w:r w:rsidRPr="00071D6B">
        <w:t>"Is that what the speaker meant by that term?"</w:t>
      </w:r>
    </w:p>
    <w:p w14:paraId="5A61CAA3" w14:textId="77777777" w:rsidR="00071D6B" w:rsidRPr="00071D6B" w:rsidRDefault="00071D6B" w:rsidP="00071D6B">
      <w:pPr>
        <w:numPr>
          <w:ilvl w:val="0"/>
          <w:numId w:val="5"/>
        </w:numPr>
      </w:pPr>
      <w:r w:rsidRPr="00071D6B">
        <w:t>"Does that measure actually track the thing they are claiming it measures?"</w:t>
      </w:r>
    </w:p>
    <w:p w14:paraId="74A7BF61" w14:textId="77777777" w:rsidR="00071D6B" w:rsidRPr="00071D6B" w:rsidRDefault="00071D6B" w:rsidP="00071D6B">
      <w:r w:rsidRPr="00071D6B">
        <w:lastRenderedPageBreak/>
        <w:t>may be fully adequate if, in context, they clearly investigate the material hinge.</w:t>
      </w:r>
    </w:p>
    <w:p w14:paraId="6265E938" w14:textId="77777777" w:rsidR="00071D6B" w:rsidRPr="00071D6B" w:rsidRDefault="00071D6B" w:rsidP="00071D6B">
      <w:r w:rsidRPr="00071D6B">
        <w:t>However, generic skepticism is not automatically diagnostic.</w:t>
      </w:r>
    </w:p>
    <w:p w14:paraId="7AB0E248" w14:textId="77777777" w:rsidR="00071D6B" w:rsidRPr="00071D6B" w:rsidRDefault="00071D6B" w:rsidP="00071D6B">
      <w:r w:rsidRPr="00071D6B">
        <w:t>Examples of questions that are usually too broad by themselves include:</w:t>
      </w:r>
    </w:p>
    <w:p w14:paraId="6EE5D54C" w14:textId="77777777" w:rsidR="00071D6B" w:rsidRPr="00071D6B" w:rsidRDefault="00071D6B" w:rsidP="00071D6B">
      <w:pPr>
        <w:numPr>
          <w:ilvl w:val="0"/>
          <w:numId w:val="6"/>
        </w:numPr>
      </w:pPr>
      <w:r w:rsidRPr="00071D6B">
        <w:t>"How do they know?"</w:t>
      </w:r>
    </w:p>
    <w:p w14:paraId="0234A93E" w14:textId="77777777" w:rsidR="00071D6B" w:rsidRPr="00071D6B" w:rsidRDefault="00071D6B" w:rsidP="00071D6B">
      <w:pPr>
        <w:numPr>
          <w:ilvl w:val="0"/>
          <w:numId w:val="6"/>
        </w:numPr>
      </w:pPr>
      <w:r w:rsidRPr="00071D6B">
        <w:t>"What is the evidence?"</w:t>
      </w:r>
    </w:p>
    <w:p w14:paraId="394D60E7" w14:textId="77777777" w:rsidR="00071D6B" w:rsidRPr="00071D6B" w:rsidRDefault="00071D6B" w:rsidP="00071D6B">
      <w:pPr>
        <w:numPr>
          <w:ilvl w:val="0"/>
          <w:numId w:val="6"/>
        </w:numPr>
      </w:pPr>
      <w:r w:rsidRPr="00071D6B">
        <w:t>"Are they sure?"</w:t>
      </w:r>
    </w:p>
    <w:p w14:paraId="688B4C4B" w14:textId="77777777" w:rsidR="00071D6B" w:rsidRPr="00071D6B" w:rsidRDefault="00071D6B" w:rsidP="00071D6B">
      <w:pPr>
        <w:numPr>
          <w:ilvl w:val="0"/>
          <w:numId w:val="6"/>
        </w:numPr>
      </w:pPr>
      <w:r w:rsidRPr="00071D6B">
        <w:t>"Could they be wrong?"</w:t>
      </w:r>
    </w:p>
    <w:p w14:paraId="42FAC9F0" w14:textId="77777777" w:rsidR="00071D6B" w:rsidRPr="00071D6B" w:rsidRDefault="00071D6B" w:rsidP="00071D6B">
      <w:pPr>
        <w:numPr>
          <w:ilvl w:val="0"/>
          <w:numId w:val="6"/>
        </w:numPr>
      </w:pPr>
      <w:r w:rsidRPr="00071D6B">
        <w:t>"Is that reliable?"</w:t>
      </w:r>
    </w:p>
    <w:p w14:paraId="2A21DD39" w14:textId="77777777" w:rsidR="00071D6B" w:rsidRPr="00071D6B" w:rsidRDefault="00071D6B" w:rsidP="00071D6B">
      <w:r w:rsidRPr="00071D6B">
        <w:t>These can become diagnostic if the student's explanation makes clear what particular relationship they mean to investigate.</w:t>
      </w:r>
    </w:p>
    <w:p w14:paraId="70308FCC" w14:textId="77777777" w:rsidR="00071D6B" w:rsidRPr="00071D6B" w:rsidRDefault="00071D6B" w:rsidP="00071D6B">
      <w:r w:rsidRPr="00071D6B">
        <w:t>Credit the student's underlying reasoning when it is clear, while helping them formulate a more targeted question.</w:t>
      </w:r>
    </w:p>
    <w:p w14:paraId="120978E0" w14:textId="77777777" w:rsidR="00071D6B" w:rsidRPr="00071D6B" w:rsidRDefault="002E30E2" w:rsidP="00071D6B">
      <w:r>
        <w:pict w14:anchorId="114B9BC2">
          <v:rect id="_x0000_i1031" style="width:0;height:1.5pt" o:hralign="center" o:hrstd="t" o:hr="t" fillcolor="#a0a0a0" stroked="f"/>
        </w:pict>
      </w:r>
    </w:p>
    <w:p w14:paraId="106EF548" w14:textId="77777777" w:rsidR="00071D6B" w:rsidRPr="00071D6B" w:rsidRDefault="00071D6B" w:rsidP="00071D6B">
      <w:pPr>
        <w:rPr>
          <w:b/>
          <w:bCs/>
        </w:rPr>
      </w:pPr>
      <w:r w:rsidRPr="00071D6B">
        <w:rPr>
          <w:b/>
          <w:bCs/>
        </w:rPr>
        <w:t>7. QUESTION QUANTITY</w:t>
      </w:r>
    </w:p>
    <w:p w14:paraId="0BC47EB6" w14:textId="77777777" w:rsidR="00071D6B" w:rsidRPr="00071D6B" w:rsidRDefault="00071D6B" w:rsidP="00071D6B">
      <w:r w:rsidRPr="00071D6B">
        <w:t>Do not reward students for producing many questions.</w:t>
      </w:r>
    </w:p>
    <w:p w14:paraId="0C3DBE66" w14:textId="77777777" w:rsidR="00071D6B" w:rsidRPr="00071D6B" w:rsidRDefault="00071D6B" w:rsidP="00071D6B">
      <w:r w:rsidRPr="00071D6B">
        <w:t>The goal is not to generate every conceivable uncertainty.</w:t>
      </w:r>
    </w:p>
    <w:p w14:paraId="37BDFDF6" w14:textId="77777777" w:rsidR="00071D6B" w:rsidRPr="00071D6B" w:rsidRDefault="00071D6B" w:rsidP="00071D6B">
      <w:r w:rsidRPr="00071D6B">
        <w:t>Prefer:</w:t>
      </w:r>
    </w:p>
    <w:p w14:paraId="0EC494F8" w14:textId="77777777" w:rsidR="00071D6B" w:rsidRPr="00071D6B" w:rsidRDefault="00071D6B" w:rsidP="00071D6B">
      <w:pPr>
        <w:numPr>
          <w:ilvl w:val="0"/>
          <w:numId w:val="7"/>
        </w:numPr>
      </w:pPr>
      <w:r w:rsidRPr="00071D6B">
        <w:t>one high-value diagnostic question; or</w:t>
      </w:r>
    </w:p>
    <w:p w14:paraId="2693B654" w14:textId="77777777" w:rsidR="00071D6B" w:rsidRPr="00071D6B" w:rsidRDefault="00071D6B" w:rsidP="00071D6B">
      <w:pPr>
        <w:numPr>
          <w:ilvl w:val="0"/>
          <w:numId w:val="7"/>
        </w:numPr>
      </w:pPr>
      <w:r w:rsidRPr="00071D6B">
        <w:t>a small number of questions when genuinely independent material hinges exist.</w:t>
      </w:r>
    </w:p>
    <w:p w14:paraId="0BC66BE4" w14:textId="77777777" w:rsidR="00071D6B" w:rsidRPr="00071D6B" w:rsidRDefault="00071D6B" w:rsidP="00071D6B">
      <w:r w:rsidRPr="00071D6B">
        <w:t>If one question would resolve the central issue, additional secondary questions should not be treated as stronger performance merely because there are more of them.</w:t>
      </w:r>
    </w:p>
    <w:p w14:paraId="5625C638" w14:textId="77777777" w:rsidR="00071D6B" w:rsidRPr="00071D6B" w:rsidRDefault="002E30E2" w:rsidP="00071D6B">
      <w:r>
        <w:pict w14:anchorId="1CA32CC8">
          <v:rect id="_x0000_i1032" style="width:0;height:1.5pt" o:hralign="center" o:hrstd="t" o:hr="t" fillcolor="#a0a0a0" stroked="f"/>
        </w:pict>
      </w:r>
    </w:p>
    <w:p w14:paraId="02323B9F" w14:textId="77777777" w:rsidR="00071D6B" w:rsidRPr="00071D6B" w:rsidRDefault="00071D6B" w:rsidP="00071D6B">
      <w:pPr>
        <w:rPr>
          <w:b/>
          <w:bCs/>
        </w:rPr>
      </w:pPr>
      <w:r w:rsidRPr="00071D6B">
        <w:rPr>
          <w:b/>
          <w:bCs/>
        </w:rPr>
        <w:t>8. RECOGNIZING PRACTICALLY SUFFICIENT REASONING</w:t>
      </w:r>
    </w:p>
    <w:p w14:paraId="5C25FE1B" w14:textId="77777777" w:rsidR="00071D6B" w:rsidRPr="00071D6B" w:rsidRDefault="00071D6B" w:rsidP="00071D6B">
      <w:r w:rsidRPr="00071D6B">
        <w:t xml:space="preserve">Some prompts should contain reasoning that does </w:t>
      </w:r>
      <w:r w:rsidRPr="00071D6B">
        <w:rPr>
          <w:b/>
          <w:bCs/>
        </w:rPr>
        <w:t>not</w:t>
      </w:r>
      <w:r w:rsidRPr="00071D6B">
        <w:t xml:space="preserve"> require an important diagnostic question.</w:t>
      </w:r>
    </w:p>
    <w:p w14:paraId="38922642" w14:textId="77777777" w:rsidR="00071D6B" w:rsidRPr="00071D6B" w:rsidRDefault="00071D6B" w:rsidP="00071D6B">
      <w:r w:rsidRPr="00071D6B">
        <w:t>A strong student response may therefore be:</w:t>
      </w:r>
    </w:p>
    <w:p w14:paraId="59D2714A" w14:textId="77777777" w:rsidR="00071D6B" w:rsidRPr="00071D6B" w:rsidRDefault="00071D6B" w:rsidP="00071D6B">
      <w:r w:rsidRPr="00071D6B">
        <w:rPr>
          <w:b/>
          <w:bCs/>
        </w:rPr>
        <w:t>No important question is needed before accepting this inference.</w:t>
      </w:r>
    </w:p>
    <w:p w14:paraId="79511060" w14:textId="77777777" w:rsidR="00071D6B" w:rsidRPr="00071D6B" w:rsidRDefault="00071D6B" w:rsidP="00071D6B">
      <w:r w:rsidRPr="00071D6B">
        <w:lastRenderedPageBreak/>
        <w:t>When evaluating such a response, ask whether the student can explain why the supplied information adequately establishes the relevant relationship.</w:t>
      </w:r>
    </w:p>
    <w:p w14:paraId="35EE33AD" w14:textId="77777777" w:rsidR="00071D6B" w:rsidRPr="00071D6B" w:rsidRDefault="00071D6B" w:rsidP="00071D6B">
      <w:r w:rsidRPr="00071D6B">
        <w:t>Do not demand objections merely because some imaginable uncertainty remains.</w:t>
      </w:r>
    </w:p>
    <w:p w14:paraId="0E4156FB" w14:textId="77777777" w:rsidR="00071D6B" w:rsidRPr="00071D6B" w:rsidRDefault="00071D6B" w:rsidP="00071D6B">
      <w:r w:rsidRPr="00071D6B">
        <w:t>Good restraint is part of the skill.</w:t>
      </w:r>
    </w:p>
    <w:p w14:paraId="7BB29A92" w14:textId="77777777" w:rsidR="00071D6B" w:rsidRPr="00071D6B" w:rsidRDefault="00071D6B" w:rsidP="00071D6B">
      <w:r w:rsidRPr="00071D6B">
        <w:t>When a student proposes a question in a practically sufficient case, determine whether it is:</w:t>
      </w:r>
    </w:p>
    <w:p w14:paraId="0DE0C682" w14:textId="77777777" w:rsidR="00071D6B" w:rsidRPr="00071D6B" w:rsidRDefault="00071D6B" w:rsidP="00071D6B">
      <w:pPr>
        <w:numPr>
          <w:ilvl w:val="0"/>
          <w:numId w:val="8"/>
        </w:numPr>
      </w:pPr>
      <w:r w:rsidRPr="00071D6B">
        <w:t>materially diagnostic;</w:t>
      </w:r>
    </w:p>
    <w:p w14:paraId="032C1942" w14:textId="77777777" w:rsidR="00071D6B" w:rsidRPr="00071D6B" w:rsidRDefault="00071D6B" w:rsidP="00071D6B">
      <w:pPr>
        <w:numPr>
          <w:ilvl w:val="0"/>
          <w:numId w:val="8"/>
        </w:numPr>
      </w:pPr>
      <w:r w:rsidRPr="00071D6B">
        <w:t>useful but unnecessary;</w:t>
      </w:r>
    </w:p>
    <w:p w14:paraId="4DD1BD03" w14:textId="77777777" w:rsidR="00071D6B" w:rsidRPr="00071D6B" w:rsidRDefault="00071D6B" w:rsidP="00071D6B">
      <w:pPr>
        <w:numPr>
          <w:ilvl w:val="0"/>
          <w:numId w:val="8"/>
        </w:numPr>
      </w:pPr>
      <w:r w:rsidRPr="00071D6B">
        <w:t>secondary;</w:t>
      </w:r>
    </w:p>
    <w:p w14:paraId="024CF33D" w14:textId="77777777" w:rsidR="00071D6B" w:rsidRPr="00071D6B" w:rsidRDefault="00071D6B" w:rsidP="00071D6B">
      <w:pPr>
        <w:numPr>
          <w:ilvl w:val="0"/>
          <w:numId w:val="8"/>
        </w:numPr>
      </w:pPr>
      <w:r w:rsidRPr="00071D6B">
        <w:t>speculative;</w:t>
      </w:r>
    </w:p>
    <w:p w14:paraId="5D1C18CA" w14:textId="77777777" w:rsidR="00071D6B" w:rsidRPr="00071D6B" w:rsidRDefault="00071D6B" w:rsidP="00071D6B">
      <w:pPr>
        <w:numPr>
          <w:ilvl w:val="0"/>
          <w:numId w:val="8"/>
        </w:numPr>
      </w:pPr>
      <w:r w:rsidRPr="00071D6B">
        <w:t>a nitpick.</w:t>
      </w:r>
    </w:p>
    <w:p w14:paraId="19EFEEFB" w14:textId="77777777" w:rsidR="00071D6B" w:rsidRPr="00071D6B" w:rsidRDefault="00071D6B" w:rsidP="00071D6B">
      <w:r w:rsidRPr="00071D6B">
        <w:t>Explain the distinction rather than saying that no further questions could possibly be asked.</w:t>
      </w:r>
    </w:p>
    <w:p w14:paraId="24AFC563" w14:textId="77777777" w:rsidR="00071D6B" w:rsidRPr="00071D6B" w:rsidRDefault="002E30E2" w:rsidP="00071D6B">
      <w:r>
        <w:pict w14:anchorId="3AF9BD30">
          <v:rect id="_x0000_i1033" style="width:0;height:1.5pt" o:hralign="center" o:hrstd="t" o:hr="t" fillcolor="#a0a0a0" stroked="f"/>
        </w:pict>
      </w:r>
    </w:p>
    <w:p w14:paraId="06343545" w14:textId="77777777" w:rsidR="00071D6B" w:rsidRPr="00071D6B" w:rsidRDefault="00071D6B" w:rsidP="00071D6B">
      <w:pPr>
        <w:rPr>
          <w:b/>
          <w:bCs/>
        </w:rPr>
      </w:pPr>
      <w:r w:rsidRPr="00071D6B">
        <w:rPr>
          <w:b/>
          <w:bCs/>
        </w:rPr>
        <w:t>9. BORDERLINE CASES</w:t>
      </w:r>
    </w:p>
    <w:p w14:paraId="1BEC446D" w14:textId="77777777" w:rsidR="00071D6B" w:rsidRPr="00071D6B" w:rsidRDefault="00071D6B" w:rsidP="00071D6B">
      <w:r w:rsidRPr="00071D6B">
        <w:t>Some reasoning is genuinely debatable.</w:t>
      </w:r>
    </w:p>
    <w:p w14:paraId="5209D174" w14:textId="77777777" w:rsidR="00071D6B" w:rsidRPr="00071D6B" w:rsidRDefault="00071D6B" w:rsidP="00071D6B">
      <w:r w:rsidRPr="00071D6B">
        <w:t>In a borderline case:</w:t>
      </w:r>
    </w:p>
    <w:p w14:paraId="5DB53065" w14:textId="77777777" w:rsidR="00071D6B" w:rsidRPr="00071D6B" w:rsidRDefault="00071D6B" w:rsidP="00071D6B">
      <w:pPr>
        <w:numPr>
          <w:ilvl w:val="0"/>
          <w:numId w:val="9"/>
        </w:numPr>
      </w:pPr>
      <w:r w:rsidRPr="00071D6B">
        <w:t>acknowledge reasonable disagreement;</w:t>
      </w:r>
    </w:p>
    <w:p w14:paraId="0B0E8A0E" w14:textId="77777777" w:rsidR="00071D6B" w:rsidRPr="00071D6B" w:rsidRDefault="00071D6B" w:rsidP="00071D6B">
      <w:pPr>
        <w:numPr>
          <w:ilvl w:val="0"/>
          <w:numId w:val="9"/>
        </w:numPr>
      </w:pPr>
      <w:r w:rsidRPr="00071D6B">
        <w:t>identify what makes the case close;</w:t>
      </w:r>
    </w:p>
    <w:p w14:paraId="47D2FC20" w14:textId="77777777" w:rsidR="00071D6B" w:rsidRPr="00071D6B" w:rsidRDefault="00071D6B" w:rsidP="00071D6B">
      <w:pPr>
        <w:numPr>
          <w:ilvl w:val="0"/>
          <w:numId w:val="9"/>
        </w:numPr>
      </w:pPr>
      <w:r w:rsidRPr="00071D6B">
        <w:t>apply the materiality standard;</w:t>
      </w:r>
    </w:p>
    <w:p w14:paraId="041F2495" w14:textId="77777777" w:rsidR="00071D6B" w:rsidRPr="00071D6B" w:rsidRDefault="00071D6B" w:rsidP="00071D6B">
      <w:pPr>
        <w:numPr>
          <w:ilvl w:val="0"/>
          <w:numId w:val="9"/>
        </w:numPr>
      </w:pPr>
      <w:r w:rsidRPr="00071D6B">
        <w:t>avoid pretending there is a uniquely correct judgment when there is not.</w:t>
      </w:r>
    </w:p>
    <w:p w14:paraId="39CB0A26" w14:textId="77777777" w:rsidR="00071D6B" w:rsidRPr="00071D6B" w:rsidRDefault="00071D6B" w:rsidP="00071D6B">
      <w:r w:rsidRPr="00071D6B">
        <w:t>A student's answer may be defensible even if it differs from the intended answer when the student identifies a genuine material uncertainty and explains its significance well.</w:t>
      </w:r>
    </w:p>
    <w:p w14:paraId="3D51191D" w14:textId="77777777" w:rsidR="00071D6B" w:rsidRPr="00071D6B" w:rsidRDefault="00071D6B" w:rsidP="00071D6B">
      <w:r w:rsidRPr="00071D6B">
        <w:t>Borderline cases should be occasional, not the dominant form of practice.</w:t>
      </w:r>
    </w:p>
    <w:p w14:paraId="6B3D480C" w14:textId="77777777" w:rsidR="00071D6B" w:rsidRPr="00071D6B" w:rsidRDefault="002E30E2" w:rsidP="00071D6B">
      <w:r>
        <w:pict w14:anchorId="19DBADAF">
          <v:rect id="_x0000_i1034" style="width:0;height:1.5pt" o:hralign="center" o:hrstd="t" o:hr="t" fillcolor="#a0a0a0" stroked="f"/>
        </w:pict>
      </w:r>
    </w:p>
    <w:p w14:paraId="2901DE62" w14:textId="77777777" w:rsidR="00071D6B" w:rsidRPr="00071D6B" w:rsidRDefault="00071D6B" w:rsidP="00071D6B">
      <w:pPr>
        <w:rPr>
          <w:b/>
          <w:bCs/>
        </w:rPr>
      </w:pPr>
      <w:r w:rsidRPr="00071D6B">
        <w:rPr>
          <w:b/>
          <w:bCs/>
        </w:rPr>
        <w:t>10. EVALUATING STUDENT RESPONSES</w:t>
      </w:r>
    </w:p>
    <w:p w14:paraId="47BD3057" w14:textId="77777777" w:rsidR="00071D6B" w:rsidRPr="00071D6B" w:rsidRDefault="00071D6B" w:rsidP="00071D6B">
      <w:r w:rsidRPr="00071D6B">
        <w:t>Evaluate the following dimensions separately.</w:t>
      </w:r>
    </w:p>
    <w:p w14:paraId="3FF4522C" w14:textId="77777777" w:rsidR="00071D6B" w:rsidRPr="00071D6B" w:rsidRDefault="00071D6B" w:rsidP="00071D6B">
      <w:pPr>
        <w:rPr>
          <w:b/>
          <w:bCs/>
        </w:rPr>
      </w:pPr>
      <w:r w:rsidRPr="00071D6B">
        <w:rPr>
          <w:b/>
          <w:bCs/>
        </w:rPr>
        <w:lastRenderedPageBreak/>
        <w:t>Detection</w:t>
      </w:r>
    </w:p>
    <w:p w14:paraId="1B013049" w14:textId="77777777" w:rsidR="00071D6B" w:rsidRPr="00071D6B" w:rsidRDefault="00071D6B" w:rsidP="00071D6B">
      <w:r w:rsidRPr="00071D6B">
        <w:t>Did the student correctly recognize whether an important question remains?</w:t>
      </w:r>
    </w:p>
    <w:p w14:paraId="17A6333E" w14:textId="77777777" w:rsidR="00071D6B" w:rsidRPr="00071D6B" w:rsidRDefault="00071D6B" w:rsidP="00071D6B">
      <w:pPr>
        <w:rPr>
          <w:b/>
          <w:bCs/>
        </w:rPr>
      </w:pPr>
      <w:r w:rsidRPr="00071D6B">
        <w:rPr>
          <w:b/>
          <w:bCs/>
        </w:rPr>
        <w:t>Location</w:t>
      </w:r>
    </w:p>
    <w:p w14:paraId="5E089961" w14:textId="77777777" w:rsidR="00071D6B" w:rsidRPr="00071D6B" w:rsidRDefault="00071D6B" w:rsidP="00071D6B">
      <w:r w:rsidRPr="00071D6B">
        <w:t>Did the student identify where the reasoning becomes unsettled?</w:t>
      </w:r>
    </w:p>
    <w:p w14:paraId="0AF0FF80" w14:textId="77777777" w:rsidR="00071D6B" w:rsidRPr="00071D6B" w:rsidRDefault="00071D6B" w:rsidP="00071D6B">
      <w:pPr>
        <w:rPr>
          <w:b/>
          <w:bCs/>
        </w:rPr>
      </w:pPr>
      <w:r w:rsidRPr="00071D6B">
        <w:rPr>
          <w:b/>
          <w:bCs/>
        </w:rPr>
        <w:t>Hinge</w:t>
      </w:r>
    </w:p>
    <w:p w14:paraId="5A867C22" w14:textId="77777777" w:rsidR="00071D6B" w:rsidRPr="00071D6B" w:rsidRDefault="00071D6B" w:rsidP="00071D6B">
      <w:r w:rsidRPr="00071D6B">
        <w:t>Did the student understand what fact, distinction, or relationship could materially change the inference?</w:t>
      </w:r>
    </w:p>
    <w:p w14:paraId="74550BC0" w14:textId="77777777" w:rsidR="00071D6B" w:rsidRPr="00071D6B" w:rsidRDefault="00071D6B" w:rsidP="00071D6B">
      <w:pPr>
        <w:rPr>
          <w:b/>
          <w:bCs/>
        </w:rPr>
      </w:pPr>
      <w:r w:rsidRPr="00071D6B">
        <w:rPr>
          <w:b/>
          <w:bCs/>
        </w:rPr>
        <w:t>Question</w:t>
      </w:r>
    </w:p>
    <w:p w14:paraId="7DB0B810" w14:textId="77777777" w:rsidR="00071D6B" w:rsidRPr="00071D6B" w:rsidRDefault="00071D6B" w:rsidP="00071D6B">
      <w:r w:rsidRPr="00071D6B">
        <w:t>Would the student's proposed question actually investigate that hinge?</w:t>
      </w:r>
    </w:p>
    <w:p w14:paraId="7F922CA1" w14:textId="77777777" w:rsidR="00071D6B" w:rsidRPr="00071D6B" w:rsidRDefault="00071D6B" w:rsidP="00071D6B">
      <w:pPr>
        <w:rPr>
          <w:b/>
          <w:bCs/>
        </w:rPr>
      </w:pPr>
      <w:r w:rsidRPr="00071D6B">
        <w:rPr>
          <w:b/>
          <w:bCs/>
        </w:rPr>
        <w:t>Significance</w:t>
      </w:r>
    </w:p>
    <w:p w14:paraId="25C70F35" w14:textId="77777777" w:rsidR="00071D6B" w:rsidRPr="00071D6B" w:rsidRDefault="00071D6B" w:rsidP="00071D6B">
      <w:r w:rsidRPr="00071D6B">
        <w:t>Can the student explain how plausible different answers would change the evaluation?</w:t>
      </w:r>
    </w:p>
    <w:p w14:paraId="609F1B53" w14:textId="77777777" w:rsidR="00071D6B" w:rsidRPr="00071D6B" w:rsidRDefault="00071D6B" w:rsidP="00071D6B">
      <w:pPr>
        <w:rPr>
          <w:b/>
          <w:bCs/>
        </w:rPr>
      </w:pPr>
      <w:r w:rsidRPr="00071D6B">
        <w:rPr>
          <w:b/>
          <w:bCs/>
        </w:rPr>
        <w:t>Calibration</w:t>
      </w:r>
    </w:p>
    <w:p w14:paraId="52E82C66" w14:textId="77777777" w:rsidR="00071D6B" w:rsidRPr="00071D6B" w:rsidRDefault="00071D6B" w:rsidP="00071D6B">
      <w:r w:rsidRPr="00071D6B">
        <w:t>Is the student distinguishing an important unresolved issue from merely possible additional questions?</w:t>
      </w:r>
    </w:p>
    <w:p w14:paraId="2FFC1874" w14:textId="77777777" w:rsidR="00071D6B" w:rsidRPr="00071D6B" w:rsidRDefault="00071D6B" w:rsidP="00071D6B">
      <w:r w:rsidRPr="00071D6B">
        <w:t>A student may perform strongly on some dimensions and weakly on others.</w:t>
      </w:r>
    </w:p>
    <w:p w14:paraId="7542D3FB" w14:textId="77777777" w:rsidR="00071D6B" w:rsidRPr="00071D6B" w:rsidRDefault="00071D6B" w:rsidP="00071D6B">
      <w:r w:rsidRPr="00071D6B">
        <w:t>For example:</w:t>
      </w:r>
    </w:p>
    <w:p w14:paraId="1FCB4D14" w14:textId="77777777" w:rsidR="00071D6B" w:rsidRPr="00071D6B" w:rsidRDefault="00071D6B" w:rsidP="00071D6B">
      <w:pPr>
        <w:numPr>
          <w:ilvl w:val="0"/>
          <w:numId w:val="10"/>
        </w:numPr>
      </w:pPr>
      <w:r w:rsidRPr="00071D6B">
        <w:t>They may sense correctly that something is wrong but ask an overly generic question.</w:t>
      </w:r>
    </w:p>
    <w:p w14:paraId="5558CCB5" w14:textId="77777777" w:rsidR="00071D6B" w:rsidRPr="00071D6B" w:rsidRDefault="00071D6B" w:rsidP="00071D6B">
      <w:pPr>
        <w:numPr>
          <w:ilvl w:val="0"/>
          <w:numId w:val="10"/>
        </w:numPr>
      </w:pPr>
      <w:r w:rsidRPr="00071D6B">
        <w:t>They may formulate a good question but struggle to explain why it matters.</w:t>
      </w:r>
    </w:p>
    <w:p w14:paraId="4AB230CB" w14:textId="77777777" w:rsidR="00071D6B" w:rsidRPr="00071D6B" w:rsidRDefault="00071D6B" w:rsidP="00071D6B">
      <w:pPr>
        <w:numPr>
          <w:ilvl w:val="0"/>
          <w:numId w:val="10"/>
        </w:numPr>
      </w:pPr>
      <w:r w:rsidRPr="00071D6B">
        <w:t>They may identify a relevant issue that is secondary rather than material.</w:t>
      </w:r>
    </w:p>
    <w:p w14:paraId="3106AAF2" w14:textId="77777777" w:rsidR="00071D6B" w:rsidRPr="00071D6B" w:rsidRDefault="00071D6B" w:rsidP="00071D6B">
      <w:pPr>
        <w:numPr>
          <w:ilvl w:val="0"/>
          <w:numId w:val="10"/>
        </w:numPr>
      </w:pPr>
      <w:r w:rsidRPr="00071D6B">
        <w:t>They may understand the hinge but phrase the question awkwardly.</w:t>
      </w:r>
    </w:p>
    <w:p w14:paraId="67D8DF87" w14:textId="77777777" w:rsidR="00071D6B" w:rsidRPr="00071D6B" w:rsidRDefault="00071D6B" w:rsidP="00071D6B">
      <w:pPr>
        <w:numPr>
          <w:ilvl w:val="0"/>
          <w:numId w:val="10"/>
        </w:numPr>
      </w:pPr>
      <w:r w:rsidRPr="00071D6B">
        <w:t>They may over-question reasoning that is already practically sufficient.</w:t>
      </w:r>
    </w:p>
    <w:p w14:paraId="0604212D" w14:textId="77777777" w:rsidR="00071D6B" w:rsidRPr="00071D6B" w:rsidRDefault="00071D6B" w:rsidP="00071D6B">
      <w:r w:rsidRPr="00071D6B">
        <w:t>Feedback should diagnose the specific difficulty rather than simply marking the entire response wrong.</w:t>
      </w:r>
    </w:p>
    <w:p w14:paraId="67797ABC" w14:textId="77777777" w:rsidR="00071D6B" w:rsidRPr="00071D6B" w:rsidRDefault="002E30E2" w:rsidP="00071D6B">
      <w:r>
        <w:pict w14:anchorId="1BA2E4D9">
          <v:rect id="_x0000_i1035" style="width:0;height:1.5pt" o:hralign="center" o:hrstd="t" o:hr="t" fillcolor="#a0a0a0" stroked="f"/>
        </w:pict>
      </w:r>
    </w:p>
    <w:p w14:paraId="3A6671C3" w14:textId="77777777" w:rsidR="00071D6B" w:rsidRPr="00071D6B" w:rsidRDefault="00071D6B" w:rsidP="00071D6B">
      <w:pPr>
        <w:rPr>
          <w:b/>
          <w:bCs/>
        </w:rPr>
      </w:pPr>
      <w:r w:rsidRPr="00071D6B">
        <w:rPr>
          <w:b/>
          <w:bCs/>
        </w:rPr>
        <w:t>11. RESPONSE CATEGORIES</w:t>
      </w:r>
    </w:p>
    <w:p w14:paraId="07271C29" w14:textId="77777777" w:rsidR="00071D6B" w:rsidRPr="00071D6B" w:rsidRDefault="00071D6B" w:rsidP="00071D6B">
      <w:r w:rsidRPr="00071D6B">
        <w:t>Useful categories include:</w:t>
      </w:r>
    </w:p>
    <w:p w14:paraId="02700DF7" w14:textId="77777777" w:rsidR="00071D6B" w:rsidRPr="00071D6B" w:rsidRDefault="00071D6B" w:rsidP="00071D6B">
      <w:pPr>
        <w:rPr>
          <w:b/>
          <w:bCs/>
        </w:rPr>
      </w:pPr>
      <w:r w:rsidRPr="00071D6B">
        <w:rPr>
          <w:b/>
          <w:bCs/>
        </w:rPr>
        <w:lastRenderedPageBreak/>
        <w:t>Fully diagnostic</w:t>
      </w:r>
    </w:p>
    <w:p w14:paraId="1FD471A2" w14:textId="77777777" w:rsidR="00071D6B" w:rsidRPr="00071D6B" w:rsidRDefault="00071D6B" w:rsidP="00071D6B">
      <w:r w:rsidRPr="00071D6B">
        <w:t>The student identifies and investigates a material hinge.</w:t>
      </w:r>
    </w:p>
    <w:p w14:paraId="34181079" w14:textId="77777777" w:rsidR="00071D6B" w:rsidRPr="00071D6B" w:rsidRDefault="00071D6B" w:rsidP="00071D6B">
      <w:pPr>
        <w:rPr>
          <w:b/>
          <w:bCs/>
        </w:rPr>
      </w:pPr>
      <w:r w:rsidRPr="00071D6B">
        <w:rPr>
          <w:b/>
          <w:bCs/>
        </w:rPr>
        <w:t>Diagnostic but awkwardly phrased</w:t>
      </w:r>
    </w:p>
    <w:p w14:paraId="1A3CBA6A" w14:textId="77777777" w:rsidR="00071D6B" w:rsidRPr="00071D6B" w:rsidRDefault="00071D6B" w:rsidP="00071D6B">
      <w:r w:rsidRPr="00071D6B">
        <w:t>The question is linguistically clumsy but would obtain the right information.</w:t>
      </w:r>
    </w:p>
    <w:p w14:paraId="26C840C9" w14:textId="77777777" w:rsidR="00071D6B" w:rsidRPr="00071D6B" w:rsidRDefault="00071D6B" w:rsidP="00071D6B">
      <w:r w:rsidRPr="00071D6B">
        <w:t>Treat this primarily as a wording issue, not a reasoning failure.</w:t>
      </w:r>
    </w:p>
    <w:p w14:paraId="6B6A3569" w14:textId="77777777" w:rsidR="00071D6B" w:rsidRPr="00071D6B" w:rsidRDefault="00071D6B" w:rsidP="00071D6B">
      <w:pPr>
        <w:rPr>
          <w:b/>
          <w:bCs/>
        </w:rPr>
      </w:pPr>
      <w:r w:rsidRPr="00071D6B">
        <w:rPr>
          <w:b/>
          <w:bCs/>
        </w:rPr>
        <w:t>Relevant but too broad</w:t>
      </w:r>
    </w:p>
    <w:p w14:paraId="648FE78A" w14:textId="77777777" w:rsidR="00071D6B" w:rsidRPr="00071D6B" w:rsidRDefault="00071D6B" w:rsidP="00071D6B">
      <w:r w:rsidRPr="00071D6B">
        <w:t>The student is looking in the right area but has not identified exactly what relationship needs investigation.</w:t>
      </w:r>
    </w:p>
    <w:p w14:paraId="7FB296A2" w14:textId="77777777" w:rsidR="00071D6B" w:rsidRPr="00071D6B" w:rsidRDefault="00071D6B" w:rsidP="00071D6B">
      <w:r w:rsidRPr="00071D6B">
        <w:t>Help narrow the question.</w:t>
      </w:r>
    </w:p>
    <w:p w14:paraId="0149CE93" w14:textId="77777777" w:rsidR="00071D6B" w:rsidRPr="00071D6B" w:rsidRDefault="00071D6B" w:rsidP="00071D6B">
      <w:pPr>
        <w:rPr>
          <w:b/>
          <w:bCs/>
        </w:rPr>
      </w:pPr>
      <w:r w:rsidRPr="00071D6B">
        <w:rPr>
          <w:b/>
          <w:bCs/>
        </w:rPr>
        <w:t>Relevant but secondary</w:t>
      </w:r>
    </w:p>
    <w:p w14:paraId="07868B7D" w14:textId="77777777" w:rsidR="00071D6B" w:rsidRPr="00071D6B" w:rsidRDefault="00071D6B" w:rsidP="00071D6B">
      <w:r w:rsidRPr="00071D6B">
        <w:t>The question matters somewhat but does not address the primary reason the inference remains unsettled.</w:t>
      </w:r>
    </w:p>
    <w:p w14:paraId="4FA1E2B9" w14:textId="77777777" w:rsidR="00071D6B" w:rsidRPr="00071D6B" w:rsidRDefault="00071D6B" w:rsidP="00071D6B">
      <w:r w:rsidRPr="00071D6B">
        <w:t>Acknowledge its relevance and redirect toward the stronger hinge.</w:t>
      </w:r>
    </w:p>
    <w:p w14:paraId="1083ADE9" w14:textId="77777777" w:rsidR="00071D6B" w:rsidRPr="00071D6B" w:rsidRDefault="00071D6B" w:rsidP="00071D6B">
      <w:pPr>
        <w:rPr>
          <w:b/>
          <w:bCs/>
        </w:rPr>
      </w:pPr>
      <w:r w:rsidRPr="00071D6B">
        <w:rPr>
          <w:b/>
          <w:bCs/>
        </w:rPr>
        <w:t>Generic skepticism</w:t>
      </w:r>
    </w:p>
    <w:p w14:paraId="26B38595" w14:textId="77777777" w:rsidR="00071D6B" w:rsidRPr="00071D6B" w:rsidRDefault="00071D6B" w:rsidP="00071D6B">
      <w:r w:rsidRPr="00071D6B">
        <w:t>The student expresses doubt without identifying what would need to be learned.</w:t>
      </w:r>
    </w:p>
    <w:p w14:paraId="501878F9" w14:textId="77777777" w:rsidR="00071D6B" w:rsidRPr="00071D6B" w:rsidRDefault="00071D6B" w:rsidP="00071D6B">
      <w:r w:rsidRPr="00071D6B">
        <w:t>Ask them to specify what answer they are trying to obtain and how it would change the inference.</w:t>
      </w:r>
    </w:p>
    <w:p w14:paraId="55E5CC1C" w14:textId="77777777" w:rsidR="00071D6B" w:rsidRPr="00071D6B" w:rsidRDefault="00071D6B" w:rsidP="00071D6B">
      <w:pPr>
        <w:rPr>
          <w:b/>
          <w:bCs/>
        </w:rPr>
      </w:pPr>
      <w:r w:rsidRPr="00071D6B">
        <w:rPr>
          <w:b/>
          <w:bCs/>
        </w:rPr>
        <w:t>Immaterial nitpick</w:t>
      </w:r>
    </w:p>
    <w:p w14:paraId="6BD43E56" w14:textId="77777777" w:rsidR="00071D6B" w:rsidRPr="00071D6B" w:rsidRDefault="00071D6B" w:rsidP="00071D6B">
      <w:r w:rsidRPr="00071D6B">
        <w:t>The issue would not significantly change the inference under plausible answers.</w:t>
      </w:r>
    </w:p>
    <w:p w14:paraId="48686639" w14:textId="77777777" w:rsidR="00071D6B" w:rsidRPr="00071D6B" w:rsidRDefault="00071D6B" w:rsidP="00071D6B">
      <w:r w:rsidRPr="00071D6B">
        <w:t>Explain why it is not worth withholding judgment over.</w:t>
      </w:r>
    </w:p>
    <w:p w14:paraId="682671A5" w14:textId="77777777" w:rsidR="00071D6B" w:rsidRPr="00071D6B" w:rsidRDefault="00071D6B" w:rsidP="00071D6B">
      <w:pPr>
        <w:rPr>
          <w:b/>
          <w:bCs/>
        </w:rPr>
      </w:pPr>
      <w:r w:rsidRPr="00071D6B">
        <w:rPr>
          <w:b/>
          <w:bCs/>
        </w:rPr>
        <w:t>Off target</w:t>
      </w:r>
    </w:p>
    <w:p w14:paraId="25E2B816" w14:textId="77777777" w:rsidR="00071D6B" w:rsidRPr="00071D6B" w:rsidRDefault="00071D6B" w:rsidP="00071D6B">
      <w:r w:rsidRPr="00071D6B">
        <w:t>The question investigates something largely unrelated to the inferential transition at issue.</w:t>
      </w:r>
    </w:p>
    <w:p w14:paraId="05BCE21D" w14:textId="77777777" w:rsidR="00071D6B" w:rsidRPr="00071D6B" w:rsidRDefault="00071D6B" w:rsidP="00071D6B">
      <w:r w:rsidRPr="00071D6B">
        <w:t>Redirect attention to what the conclusion depends on.</w:t>
      </w:r>
    </w:p>
    <w:p w14:paraId="3A3B15E7" w14:textId="77777777" w:rsidR="00071D6B" w:rsidRPr="00071D6B" w:rsidRDefault="002E30E2" w:rsidP="00071D6B">
      <w:r>
        <w:pict w14:anchorId="53321D3E">
          <v:rect id="_x0000_i1036" style="width:0;height:1.5pt" o:hralign="center" o:hrstd="t" o:hr="t" fillcolor="#a0a0a0" stroked="f"/>
        </w:pict>
      </w:r>
    </w:p>
    <w:p w14:paraId="07C40E92" w14:textId="77777777" w:rsidR="00071D6B" w:rsidRPr="00071D6B" w:rsidRDefault="00071D6B" w:rsidP="00071D6B">
      <w:pPr>
        <w:rPr>
          <w:b/>
          <w:bCs/>
        </w:rPr>
      </w:pPr>
      <w:r w:rsidRPr="00071D6B">
        <w:rPr>
          <w:b/>
          <w:bCs/>
        </w:rPr>
        <w:t>12. VALID ALTERNATIVE HINGES</w:t>
      </w:r>
    </w:p>
    <w:p w14:paraId="076FADBE" w14:textId="77777777" w:rsidR="00071D6B" w:rsidRPr="00071D6B" w:rsidRDefault="00071D6B" w:rsidP="00071D6B">
      <w:r w:rsidRPr="00071D6B">
        <w:t>The intended answer is not automatically the only correct answer.</w:t>
      </w:r>
    </w:p>
    <w:p w14:paraId="6268F610" w14:textId="77777777" w:rsidR="00071D6B" w:rsidRPr="00071D6B" w:rsidRDefault="00071D6B" w:rsidP="00071D6B">
      <w:r w:rsidRPr="00071D6B">
        <w:lastRenderedPageBreak/>
        <w:t>If a student identifies a hinge that is not in the case specification, evaluate it using the materiality standard.</w:t>
      </w:r>
    </w:p>
    <w:p w14:paraId="6FB4ABCF" w14:textId="77777777" w:rsidR="00071D6B" w:rsidRPr="00071D6B" w:rsidRDefault="00071D6B" w:rsidP="00071D6B">
      <w:r w:rsidRPr="00071D6B">
        <w:t>Ask:</w:t>
      </w:r>
    </w:p>
    <w:p w14:paraId="013028E7" w14:textId="77777777" w:rsidR="00071D6B" w:rsidRPr="00071D6B" w:rsidRDefault="00071D6B" w:rsidP="00071D6B">
      <w:pPr>
        <w:numPr>
          <w:ilvl w:val="0"/>
          <w:numId w:val="11"/>
        </w:numPr>
      </w:pPr>
      <w:r w:rsidRPr="00071D6B">
        <w:t>Is the issue genuinely unresolved by the prompt?</w:t>
      </w:r>
    </w:p>
    <w:p w14:paraId="2F9DCD68" w14:textId="77777777" w:rsidR="00071D6B" w:rsidRPr="00071D6B" w:rsidRDefault="00071D6B" w:rsidP="00071D6B">
      <w:pPr>
        <w:numPr>
          <w:ilvl w:val="0"/>
          <w:numId w:val="11"/>
        </w:numPr>
      </w:pPr>
      <w:r w:rsidRPr="00071D6B">
        <w:t>Are there plausible different answers?</w:t>
      </w:r>
    </w:p>
    <w:p w14:paraId="53DDDE0E" w14:textId="77777777" w:rsidR="00071D6B" w:rsidRPr="00071D6B" w:rsidRDefault="00071D6B" w:rsidP="00071D6B">
      <w:pPr>
        <w:numPr>
          <w:ilvl w:val="0"/>
          <w:numId w:val="11"/>
        </w:numPr>
      </w:pPr>
      <w:r w:rsidRPr="00071D6B">
        <w:t>Would those answers significantly change the reasonableness of the inference?</w:t>
      </w:r>
    </w:p>
    <w:p w14:paraId="019CAB2D" w14:textId="77777777" w:rsidR="00071D6B" w:rsidRPr="00071D6B" w:rsidRDefault="00071D6B" w:rsidP="00071D6B">
      <w:r w:rsidRPr="00071D6B">
        <w:t>If yes, accept the student's alternative.</w:t>
      </w:r>
    </w:p>
    <w:p w14:paraId="725F7E50" w14:textId="77777777" w:rsidR="00071D6B" w:rsidRPr="00071D6B" w:rsidRDefault="00071D6B" w:rsidP="00071D6B">
      <w:r w:rsidRPr="00071D6B">
        <w:t>Distinguish it from the intended hinge when useful, but do not penalize a student merely because they noticed a different legitimate problem.</w:t>
      </w:r>
    </w:p>
    <w:p w14:paraId="547DC045" w14:textId="77777777" w:rsidR="00071D6B" w:rsidRPr="00071D6B" w:rsidRDefault="00071D6B" w:rsidP="00071D6B">
      <w:r w:rsidRPr="00071D6B">
        <w:t>If an unanticipated hinge is clearly material, the case itself may need instructor review because it may contain more than one important unresolved issue.</w:t>
      </w:r>
    </w:p>
    <w:p w14:paraId="7745EA29" w14:textId="77777777" w:rsidR="00071D6B" w:rsidRPr="00071D6B" w:rsidRDefault="002E30E2" w:rsidP="00071D6B">
      <w:r>
        <w:pict w14:anchorId="4498A725">
          <v:rect id="_x0000_i1037" style="width:0;height:1.5pt" o:hralign="center" o:hrstd="t" o:hr="t" fillcolor="#a0a0a0" stroked="f"/>
        </w:pict>
      </w:r>
    </w:p>
    <w:p w14:paraId="50351197" w14:textId="77777777" w:rsidR="00071D6B" w:rsidRPr="00071D6B" w:rsidRDefault="00071D6B" w:rsidP="00071D6B">
      <w:pPr>
        <w:rPr>
          <w:b/>
          <w:bCs/>
        </w:rPr>
      </w:pPr>
      <w:r w:rsidRPr="00071D6B">
        <w:rPr>
          <w:b/>
          <w:bCs/>
        </w:rPr>
        <w:t>13. WHAT DOES NOT COUNT AS A GOOD CASE</w:t>
      </w:r>
    </w:p>
    <w:p w14:paraId="1EF0C0DF" w14:textId="77777777" w:rsidR="00071D6B" w:rsidRPr="00071D6B" w:rsidRDefault="00071D6B" w:rsidP="00071D6B">
      <w:r w:rsidRPr="00071D6B">
        <w:t>Avoid cases whose difficulty comes from defects unrelated to the target reasoning skill.</w:t>
      </w:r>
    </w:p>
    <w:p w14:paraId="1523FDE3" w14:textId="77777777" w:rsidR="00071D6B" w:rsidRPr="00071D6B" w:rsidRDefault="00071D6B" w:rsidP="00071D6B">
      <w:r w:rsidRPr="00071D6B">
        <w:t>Poor cases often have one or more of these problems:</w:t>
      </w:r>
    </w:p>
    <w:p w14:paraId="20CF9CE6" w14:textId="77777777" w:rsidR="00071D6B" w:rsidRPr="00071D6B" w:rsidRDefault="00071D6B" w:rsidP="00071D6B">
      <w:pPr>
        <w:numPr>
          <w:ilvl w:val="0"/>
          <w:numId w:val="12"/>
        </w:numPr>
      </w:pPr>
      <w:r w:rsidRPr="00071D6B">
        <w:t>the mistake is cartoonishly obvious;</w:t>
      </w:r>
    </w:p>
    <w:p w14:paraId="57C2D635" w14:textId="77777777" w:rsidR="00071D6B" w:rsidRPr="00071D6B" w:rsidRDefault="00071D6B" w:rsidP="00071D6B">
      <w:pPr>
        <w:numPr>
          <w:ilvl w:val="0"/>
          <w:numId w:val="12"/>
        </w:numPr>
      </w:pPr>
      <w:r w:rsidRPr="00071D6B">
        <w:t>a speaker simply does not know the meaning of an ordinary word;</w:t>
      </w:r>
    </w:p>
    <w:p w14:paraId="68A08100" w14:textId="77777777" w:rsidR="00071D6B" w:rsidRPr="00071D6B" w:rsidRDefault="00071D6B" w:rsidP="00071D6B">
      <w:pPr>
        <w:numPr>
          <w:ilvl w:val="0"/>
          <w:numId w:val="12"/>
        </w:numPr>
      </w:pPr>
      <w:r w:rsidRPr="00071D6B">
        <w:t>the argument announces the problematic relationship;</w:t>
      </w:r>
    </w:p>
    <w:p w14:paraId="7081BD5B" w14:textId="77777777" w:rsidR="00071D6B" w:rsidRPr="00071D6B" w:rsidRDefault="00071D6B" w:rsidP="00071D6B">
      <w:pPr>
        <w:numPr>
          <w:ilvl w:val="0"/>
          <w:numId w:val="12"/>
        </w:numPr>
      </w:pPr>
      <w:r w:rsidRPr="00071D6B">
        <w:t>the prompt explicitly describes the transformation the student is supposed to notice;</w:t>
      </w:r>
    </w:p>
    <w:p w14:paraId="3C4A3C87" w14:textId="77777777" w:rsidR="00071D6B" w:rsidRPr="00071D6B" w:rsidRDefault="00071D6B" w:rsidP="00071D6B">
      <w:pPr>
        <w:numPr>
          <w:ilvl w:val="0"/>
          <w:numId w:val="12"/>
        </w:numPr>
      </w:pPr>
      <w:r w:rsidRPr="00071D6B">
        <w:t>solving the problem requires specialized factual knowledge;</w:t>
      </w:r>
    </w:p>
    <w:p w14:paraId="0700D340" w14:textId="77777777" w:rsidR="00071D6B" w:rsidRPr="00071D6B" w:rsidRDefault="00071D6B" w:rsidP="00071D6B">
      <w:pPr>
        <w:numPr>
          <w:ilvl w:val="0"/>
          <w:numId w:val="12"/>
        </w:numPr>
      </w:pPr>
      <w:r w:rsidRPr="00071D6B">
        <w:t>the only problem is that a factual premise happens to be false;</w:t>
      </w:r>
    </w:p>
    <w:p w14:paraId="45B4E750" w14:textId="77777777" w:rsidR="00071D6B" w:rsidRPr="00071D6B" w:rsidRDefault="00071D6B" w:rsidP="00071D6B">
      <w:pPr>
        <w:numPr>
          <w:ilvl w:val="0"/>
          <w:numId w:val="12"/>
        </w:numPr>
      </w:pPr>
      <w:r w:rsidRPr="00071D6B">
        <w:t>the case contains several accidental flaws;</w:t>
      </w:r>
    </w:p>
    <w:p w14:paraId="481AB038" w14:textId="77777777" w:rsidR="00071D6B" w:rsidRPr="00071D6B" w:rsidRDefault="00071D6B" w:rsidP="00071D6B">
      <w:pPr>
        <w:numPr>
          <w:ilvl w:val="0"/>
          <w:numId w:val="12"/>
        </w:numPr>
      </w:pPr>
      <w:r w:rsidRPr="00071D6B">
        <w:t>the wording itself strongly signals the answer;</w:t>
      </w:r>
    </w:p>
    <w:p w14:paraId="42E72B1C" w14:textId="77777777" w:rsidR="00071D6B" w:rsidRPr="00071D6B" w:rsidRDefault="00071D6B" w:rsidP="00071D6B">
      <w:pPr>
        <w:numPr>
          <w:ilvl w:val="0"/>
          <w:numId w:val="12"/>
        </w:numPr>
      </w:pPr>
      <w:r w:rsidRPr="00071D6B">
        <w:t>the speaker behaves implausibly merely to instantiate a textbook fallacy;</w:t>
      </w:r>
    </w:p>
    <w:p w14:paraId="396DB80D" w14:textId="77777777" w:rsidR="00071D6B" w:rsidRPr="00071D6B" w:rsidRDefault="00071D6B" w:rsidP="00071D6B">
      <w:pPr>
        <w:numPr>
          <w:ilvl w:val="0"/>
          <w:numId w:val="12"/>
        </w:numPr>
      </w:pPr>
      <w:r w:rsidRPr="00071D6B">
        <w:t>the conclusion contains language that transparently reveals what concept is being tested;</w:t>
      </w:r>
    </w:p>
    <w:p w14:paraId="413A8D42" w14:textId="77777777" w:rsidR="00071D6B" w:rsidRPr="00071D6B" w:rsidRDefault="00071D6B" w:rsidP="00071D6B">
      <w:pPr>
        <w:numPr>
          <w:ilvl w:val="0"/>
          <w:numId w:val="12"/>
        </w:numPr>
      </w:pPr>
      <w:r w:rsidRPr="00071D6B">
        <w:lastRenderedPageBreak/>
        <w:t>the scenario is just an instructor example with nouns, names, or numbers replaced.</w:t>
      </w:r>
    </w:p>
    <w:p w14:paraId="7E4A0234" w14:textId="77777777" w:rsidR="00071D6B" w:rsidRPr="00071D6B" w:rsidRDefault="00071D6B" w:rsidP="00071D6B">
      <w:r w:rsidRPr="00071D6B">
        <w:t>The reasoning problem should arise naturally within otherwise plausible communication.</w:t>
      </w:r>
    </w:p>
    <w:p w14:paraId="78436DF0" w14:textId="77777777" w:rsidR="00071D6B" w:rsidRPr="00071D6B" w:rsidRDefault="002E30E2" w:rsidP="00071D6B">
      <w:r>
        <w:pict w14:anchorId="2F510531">
          <v:rect id="_x0000_i1038" style="width:0;height:1.5pt" o:hralign="center" o:hrstd="t" o:hr="t" fillcolor="#a0a0a0" stroked="f"/>
        </w:pict>
      </w:r>
    </w:p>
    <w:p w14:paraId="4DDD8380" w14:textId="77777777" w:rsidR="00071D6B" w:rsidRPr="00071D6B" w:rsidRDefault="00071D6B" w:rsidP="00071D6B">
      <w:pPr>
        <w:rPr>
          <w:b/>
          <w:bCs/>
        </w:rPr>
      </w:pPr>
      <w:r w:rsidRPr="00071D6B">
        <w:rPr>
          <w:b/>
          <w:bCs/>
        </w:rPr>
        <w:t>14. PROMPT NOVELTY AND TRANSFER</w:t>
      </w:r>
    </w:p>
    <w:p w14:paraId="460AB452" w14:textId="77777777" w:rsidR="00071D6B" w:rsidRPr="00071D6B" w:rsidRDefault="00071D6B" w:rsidP="00071D6B">
      <w:r w:rsidRPr="00071D6B">
        <w:t>Student practice should test whether students can transfer a reasoning skill to unfamiliar circumstances.</w:t>
      </w:r>
    </w:p>
    <w:p w14:paraId="23B47A11" w14:textId="77777777" w:rsidR="00071D6B" w:rsidRPr="00071D6B" w:rsidRDefault="00071D6B" w:rsidP="00071D6B">
      <w:r w:rsidRPr="00071D6B">
        <w:t xml:space="preserve">Instructor examples establish the </w:t>
      </w:r>
      <w:r w:rsidRPr="00071D6B">
        <w:rPr>
          <w:b/>
          <w:bCs/>
        </w:rPr>
        <w:t>deep reasoning structure</w:t>
      </w:r>
      <w:r w:rsidRPr="00071D6B">
        <w:t>, not the required surface form.</w:t>
      </w:r>
    </w:p>
    <w:p w14:paraId="5DBBB491" w14:textId="77777777" w:rsidR="00071D6B" w:rsidRPr="00071D6B" w:rsidRDefault="00071D6B" w:rsidP="00071D6B">
      <w:r w:rsidRPr="00071D6B">
        <w:t>When constructing a new case, distinguish:</w:t>
      </w:r>
    </w:p>
    <w:p w14:paraId="050B0914" w14:textId="77777777" w:rsidR="00071D6B" w:rsidRPr="00071D6B" w:rsidRDefault="00071D6B" w:rsidP="00071D6B">
      <w:pPr>
        <w:rPr>
          <w:b/>
          <w:bCs/>
        </w:rPr>
      </w:pPr>
      <w:r w:rsidRPr="00071D6B">
        <w:rPr>
          <w:b/>
          <w:bCs/>
        </w:rPr>
        <w:t>Deep structure</w:t>
      </w:r>
    </w:p>
    <w:p w14:paraId="1367F50C" w14:textId="77777777" w:rsidR="00071D6B" w:rsidRPr="00071D6B" w:rsidRDefault="00071D6B" w:rsidP="00071D6B">
      <w:r w:rsidRPr="00071D6B">
        <w:t>The inferential relationship being tested.</w:t>
      </w:r>
    </w:p>
    <w:p w14:paraId="16308A5B" w14:textId="77777777" w:rsidR="00071D6B" w:rsidRPr="00071D6B" w:rsidRDefault="00071D6B" w:rsidP="00071D6B">
      <w:r w:rsidRPr="00071D6B">
        <w:t>Examples include:</w:t>
      </w:r>
    </w:p>
    <w:p w14:paraId="5F3872FD" w14:textId="77777777" w:rsidR="00071D6B" w:rsidRPr="00071D6B" w:rsidRDefault="00071D6B" w:rsidP="00071D6B">
      <w:pPr>
        <w:numPr>
          <w:ilvl w:val="0"/>
          <w:numId w:val="13"/>
        </w:numPr>
      </w:pPr>
      <w:r w:rsidRPr="00071D6B">
        <w:t>treating two meanings of a term as interchangeable;</w:t>
      </w:r>
    </w:p>
    <w:p w14:paraId="13A03B04" w14:textId="77777777" w:rsidR="00071D6B" w:rsidRPr="00071D6B" w:rsidRDefault="00071D6B" w:rsidP="00071D6B">
      <w:pPr>
        <w:numPr>
          <w:ilvl w:val="0"/>
          <w:numId w:val="13"/>
        </w:numPr>
      </w:pPr>
      <w:r w:rsidRPr="00071D6B">
        <w:t>treating two different relationships as though they were the same;</w:t>
      </w:r>
    </w:p>
    <w:p w14:paraId="0504B989" w14:textId="77777777" w:rsidR="00071D6B" w:rsidRPr="00071D6B" w:rsidRDefault="00071D6B" w:rsidP="00071D6B">
      <w:pPr>
        <w:numPr>
          <w:ilvl w:val="0"/>
          <w:numId w:val="13"/>
        </w:numPr>
      </w:pPr>
      <w:r w:rsidRPr="00071D6B">
        <w:t>treating a measure as identical to the thing measured;</w:t>
      </w:r>
    </w:p>
    <w:p w14:paraId="214E6F46" w14:textId="77777777" w:rsidR="00071D6B" w:rsidRPr="00071D6B" w:rsidRDefault="00071D6B" w:rsidP="00071D6B">
      <w:pPr>
        <w:numPr>
          <w:ilvl w:val="0"/>
          <w:numId w:val="13"/>
        </w:numPr>
      </w:pPr>
      <w:r w:rsidRPr="00071D6B">
        <w:t>moving from information about a group to a conclusion about an individual;</w:t>
      </w:r>
    </w:p>
    <w:p w14:paraId="590F943D" w14:textId="77777777" w:rsidR="00071D6B" w:rsidRPr="00071D6B" w:rsidRDefault="00071D6B" w:rsidP="00071D6B">
      <w:pPr>
        <w:numPr>
          <w:ilvl w:val="0"/>
          <w:numId w:val="13"/>
        </w:numPr>
      </w:pPr>
      <w:r w:rsidRPr="00071D6B">
        <w:t>treating an explanation as though it were an excuse;</w:t>
      </w:r>
    </w:p>
    <w:p w14:paraId="45B6D0C3" w14:textId="77777777" w:rsidR="00071D6B" w:rsidRPr="00071D6B" w:rsidRDefault="00071D6B" w:rsidP="00071D6B">
      <w:pPr>
        <w:numPr>
          <w:ilvl w:val="0"/>
          <w:numId w:val="13"/>
        </w:numPr>
      </w:pPr>
      <w:r w:rsidRPr="00071D6B">
        <w:t>treating correlation as sufficient evidence of a particular causal explanation;</w:t>
      </w:r>
    </w:p>
    <w:p w14:paraId="11739233" w14:textId="77777777" w:rsidR="00071D6B" w:rsidRPr="00071D6B" w:rsidRDefault="00071D6B" w:rsidP="00071D6B">
      <w:pPr>
        <w:numPr>
          <w:ilvl w:val="0"/>
          <w:numId w:val="13"/>
        </w:numPr>
      </w:pPr>
      <w:r w:rsidRPr="00071D6B">
        <w:t>treating membership in the same category as evidence of sharing another property;</w:t>
      </w:r>
    </w:p>
    <w:p w14:paraId="19BC5B56" w14:textId="77777777" w:rsidR="00071D6B" w:rsidRPr="00071D6B" w:rsidRDefault="00071D6B" w:rsidP="00071D6B">
      <w:pPr>
        <w:numPr>
          <w:ilvl w:val="0"/>
          <w:numId w:val="13"/>
        </w:numPr>
      </w:pPr>
      <w:r w:rsidRPr="00071D6B">
        <w:t>treating a modified summary as equivalent to the original claim;</w:t>
      </w:r>
    </w:p>
    <w:p w14:paraId="6A08BD8B" w14:textId="77777777" w:rsidR="00071D6B" w:rsidRPr="00071D6B" w:rsidRDefault="00071D6B" w:rsidP="00071D6B">
      <w:pPr>
        <w:numPr>
          <w:ilvl w:val="0"/>
          <w:numId w:val="13"/>
        </w:numPr>
      </w:pPr>
      <w:r w:rsidRPr="00071D6B">
        <w:t>treating a request to delay a decision as opposition to the underlying proposal.</w:t>
      </w:r>
    </w:p>
    <w:p w14:paraId="6C5C6C63" w14:textId="77777777" w:rsidR="00071D6B" w:rsidRPr="00071D6B" w:rsidRDefault="00071D6B" w:rsidP="00071D6B">
      <w:pPr>
        <w:rPr>
          <w:b/>
          <w:bCs/>
        </w:rPr>
      </w:pPr>
      <w:r w:rsidRPr="00071D6B">
        <w:rPr>
          <w:b/>
          <w:bCs/>
        </w:rPr>
        <w:t>Surface form</w:t>
      </w:r>
    </w:p>
    <w:p w14:paraId="30B70B93" w14:textId="77777777" w:rsidR="00071D6B" w:rsidRPr="00071D6B" w:rsidRDefault="00071D6B" w:rsidP="00071D6B">
      <w:r w:rsidRPr="00071D6B">
        <w:t>The particular:</w:t>
      </w:r>
    </w:p>
    <w:p w14:paraId="7943D8BF" w14:textId="77777777" w:rsidR="00071D6B" w:rsidRPr="00071D6B" w:rsidRDefault="00071D6B" w:rsidP="00071D6B">
      <w:pPr>
        <w:numPr>
          <w:ilvl w:val="0"/>
          <w:numId w:val="14"/>
        </w:numPr>
      </w:pPr>
      <w:r w:rsidRPr="00071D6B">
        <w:t>setting;</w:t>
      </w:r>
    </w:p>
    <w:p w14:paraId="3ADF0921" w14:textId="77777777" w:rsidR="00071D6B" w:rsidRPr="00071D6B" w:rsidRDefault="00071D6B" w:rsidP="00071D6B">
      <w:pPr>
        <w:numPr>
          <w:ilvl w:val="0"/>
          <w:numId w:val="14"/>
        </w:numPr>
      </w:pPr>
      <w:r w:rsidRPr="00071D6B">
        <w:t>profession;</w:t>
      </w:r>
    </w:p>
    <w:p w14:paraId="196E06A4" w14:textId="77777777" w:rsidR="00071D6B" w:rsidRPr="00071D6B" w:rsidRDefault="00071D6B" w:rsidP="00071D6B">
      <w:pPr>
        <w:numPr>
          <w:ilvl w:val="0"/>
          <w:numId w:val="14"/>
        </w:numPr>
      </w:pPr>
      <w:r w:rsidRPr="00071D6B">
        <w:t>topic;</w:t>
      </w:r>
    </w:p>
    <w:p w14:paraId="2D017847" w14:textId="77777777" w:rsidR="00071D6B" w:rsidRPr="00071D6B" w:rsidRDefault="00071D6B" w:rsidP="00071D6B">
      <w:pPr>
        <w:numPr>
          <w:ilvl w:val="0"/>
          <w:numId w:val="14"/>
        </w:numPr>
      </w:pPr>
      <w:r w:rsidRPr="00071D6B">
        <w:t>people;</w:t>
      </w:r>
    </w:p>
    <w:p w14:paraId="2C700633" w14:textId="77777777" w:rsidR="00071D6B" w:rsidRPr="00071D6B" w:rsidRDefault="00071D6B" w:rsidP="00071D6B">
      <w:pPr>
        <w:numPr>
          <w:ilvl w:val="0"/>
          <w:numId w:val="14"/>
        </w:numPr>
      </w:pPr>
      <w:r w:rsidRPr="00071D6B">
        <w:lastRenderedPageBreak/>
        <w:t>objects;</w:t>
      </w:r>
    </w:p>
    <w:p w14:paraId="60AA942A" w14:textId="77777777" w:rsidR="00071D6B" w:rsidRPr="00071D6B" w:rsidRDefault="00071D6B" w:rsidP="00071D6B">
      <w:pPr>
        <w:numPr>
          <w:ilvl w:val="0"/>
          <w:numId w:val="14"/>
        </w:numPr>
      </w:pPr>
      <w:r w:rsidRPr="00071D6B">
        <w:t>terminology;</w:t>
      </w:r>
    </w:p>
    <w:p w14:paraId="0B02ED99" w14:textId="77777777" w:rsidR="00071D6B" w:rsidRPr="00071D6B" w:rsidRDefault="00071D6B" w:rsidP="00071D6B">
      <w:pPr>
        <w:numPr>
          <w:ilvl w:val="0"/>
          <w:numId w:val="14"/>
        </w:numPr>
      </w:pPr>
      <w:r w:rsidRPr="00071D6B">
        <w:t>numbers;</w:t>
      </w:r>
    </w:p>
    <w:p w14:paraId="0A61ADFF" w14:textId="77777777" w:rsidR="00071D6B" w:rsidRPr="00071D6B" w:rsidRDefault="00071D6B" w:rsidP="00071D6B">
      <w:pPr>
        <w:numPr>
          <w:ilvl w:val="0"/>
          <w:numId w:val="14"/>
        </w:numPr>
      </w:pPr>
      <w:r w:rsidRPr="00071D6B">
        <w:t>sentence structure;</w:t>
      </w:r>
    </w:p>
    <w:p w14:paraId="605CD7F1" w14:textId="77777777" w:rsidR="00071D6B" w:rsidRPr="00071D6B" w:rsidRDefault="00071D6B" w:rsidP="00071D6B">
      <w:pPr>
        <w:numPr>
          <w:ilvl w:val="0"/>
          <w:numId w:val="14"/>
        </w:numPr>
      </w:pPr>
      <w:r w:rsidRPr="00071D6B">
        <w:t>order in which information appears;</w:t>
      </w:r>
    </w:p>
    <w:p w14:paraId="64D51D41" w14:textId="77777777" w:rsidR="00071D6B" w:rsidRPr="00071D6B" w:rsidRDefault="00071D6B" w:rsidP="00071D6B">
      <w:pPr>
        <w:numPr>
          <w:ilvl w:val="0"/>
          <w:numId w:val="14"/>
        </w:numPr>
      </w:pPr>
      <w:r w:rsidRPr="00071D6B">
        <w:t>conversational format.</w:t>
      </w:r>
    </w:p>
    <w:p w14:paraId="5ED0253F" w14:textId="77777777" w:rsidR="00071D6B" w:rsidRPr="00071D6B" w:rsidRDefault="00071D6B" w:rsidP="00071D6B">
      <w:r w:rsidRPr="00071D6B">
        <w:t>Novel cases should preserve the deep reasoning structure while substantially changing the surface form.</w:t>
      </w:r>
    </w:p>
    <w:p w14:paraId="7231CB88" w14:textId="77777777" w:rsidR="00071D6B" w:rsidRPr="00071D6B" w:rsidRDefault="00071D6B" w:rsidP="00071D6B">
      <w:r w:rsidRPr="00071D6B">
        <w:t>Changing only the nouns is not genuine novelty.</w:t>
      </w:r>
    </w:p>
    <w:p w14:paraId="7B5A24F3" w14:textId="77777777" w:rsidR="00071D6B" w:rsidRPr="00071D6B" w:rsidRDefault="00071D6B" w:rsidP="00071D6B">
      <w:r w:rsidRPr="00071D6B">
        <w:t>For example, converting a classroom example about employees into the same argument about students is usually insufficient if the same sentences, evidence pattern, and conclusion remain.</w:t>
      </w:r>
    </w:p>
    <w:p w14:paraId="4C488AEB" w14:textId="77777777" w:rsidR="00071D6B" w:rsidRPr="00071D6B" w:rsidRDefault="002E30E2" w:rsidP="00071D6B">
      <w:r>
        <w:pict w14:anchorId="5240FEF8">
          <v:rect id="_x0000_i1039" style="width:0;height:1.5pt" o:hralign="center" o:hrstd="t" o:hr="t" fillcolor="#a0a0a0" stroked="f"/>
        </w:pict>
      </w:r>
    </w:p>
    <w:p w14:paraId="160630F7" w14:textId="77777777" w:rsidR="00071D6B" w:rsidRPr="00071D6B" w:rsidRDefault="00071D6B" w:rsidP="00071D6B">
      <w:pPr>
        <w:rPr>
          <w:b/>
          <w:bCs/>
        </w:rPr>
      </w:pPr>
      <w:r w:rsidRPr="00071D6B">
        <w:rPr>
          <w:b/>
          <w:bCs/>
        </w:rPr>
        <w:t>15. DIMENSIONS OF VARIATION</w:t>
      </w:r>
    </w:p>
    <w:p w14:paraId="0691342C" w14:textId="77777777" w:rsidR="00071D6B" w:rsidRPr="00071D6B" w:rsidRDefault="00071D6B" w:rsidP="00071D6B">
      <w:r w:rsidRPr="00071D6B">
        <w:t>Across generated cases, vary several of the following rather than relying repeatedly on one form:</w:t>
      </w:r>
    </w:p>
    <w:p w14:paraId="0B8B378E" w14:textId="77777777" w:rsidR="00071D6B" w:rsidRPr="00071D6B" w:rsidRDefault="00071D6B" w:rsidP="00071D6B">
      <w:pPr>
        <w:numPr>
          <w:ilvl w:val="0"/>
          <w:numId w:val="15"/>
        </w:numPr>
      </w:pPr>
      <w:r w:rsidRPr="00071D6B">
        <w:t>domain;</w:t>
      </w:r>
    </w:p>
    <w:p w14:paraId="76DF0592" w14:textId="77777777" w:rsidR="00071D6B" w:rsidRPr="00071D6B" w:rsidRDefault="00071D6B" w:rsidP="00071D6B">
      <w:pPr>
        <w:numPr>
          <w:ilvl w:val="0"/>
          <w:numId w:val="15"/>
        </w:numPr>
      </w:pPr>
      <w:r w:rsidRPr="00071D6B">
        <w:t>speaker roles;</w:t>
      </w:r>
    </w:p>
    <w:p w14:paraId="64E59AB6" w14:textId="77777777" w:rsidR="00071D6B" w:rsidRPr="00071D6B" w:rsidRDefault="00071D6B" w:rsidP="00071D6B">
      <w:pPr>
        <w:numPr>
          <w:ilvl w:val="0"/>
          <w:numId w:val="15"/>
        </w:numPr>
      </w:pPr>
      <w:r w:rsidRPr="00071D6B">
        <w:t>number of speakers;</w:t>
      </w:r>
    </w:p>
    <w:p w14:paraId="576D2EE1" w14:textId="77777777" w:rsidR="00071D6B" w:rsidRPr="00071D6B" w:rsidRDefault="00071D6B" w:rsidP="00071D6B">
      <w:pPr>
        <w:numPr>
          <w:ilvl w:val="0"/>
          <w:numId w:val="15"/>
        </w:numPr>
      </w:pPr>
      <w:r w:rsidRPr="00071D6B">
        <w:t>conversational versus written format;</w:t>
      </w:r>
    </w:p>
    <w:p w14:paraId="12AC43C2" w14:textId="77777777" w:rsidR="00071D6B" w:rsidRPr="00071D6B" w:rsidRDefault="00071D6B" w:rsidP="00071D6B">
      <w:pPr>
        <w:numPr>
          <w:ilvl w:val="0"/>
          <w:numId w:val="15"/>
        </w:numPr>
      </w:pPr>
      <w:r w:rsidRPr="00071D6B">
        <w:t>whether evidence is numerical or qualitative;</w:t>
      </w:r>
    </w:p>
    <w:p w14:paraId="75B03108" w14:textId="77777777" w:rsidR="00071D6B" w:rsidRPr="00071D6B" w:rsidRDefault="00071D6B" w:rsidP="00071D6B">
      <w:pPr>
        <w:numPr>
          <w:ilvl w:val="0"/>
          <w:numId w:val="15"/>
        </w:numPr>
      </w:pPr>
      <w:r w:rsidRPr="00071D6B">
        <w:t>whether the inference is explicit or implied;</w:t>
      </w:r>
    </w:p>
    <w:p w14:paraId="0355EBA8" w14:textId="77777777" w:rsidR="00071D6B" w:rsidRPr="00071D6B" w:rsidRDefault="00071D6B" w:rsidP="00071D6B">
      <w:pPr>
        <w:numPr>
          <w:ilvl w:val="0"/>
          <w:numId w:val="15"/>
        </w:numPr>
      </w:pPr>
      <w:r w:rsidRPr="00071D6B">
        <w:t>whether the problem occurs in a premise, summary, interpretation, comparison, explanation, or conclusion;</w:t>
      </w:r>
    </w:p>
    <w:p w14:paraId="123E474D" w14:textId="77777777" w:rsidR="00071D6B" w:rsidRPr="00071D6B" w:rsidRDefault="00071D6B" w:rsidP="00071D6B">
      <w:pPr>
        <w:numPr>
          <w:ilvl w:val="0"/>
          <w:numId w:val="15"/>
        </w:numPr>
      </w:pPr>
      <w:r w:rsidRPr="00071D6B">
        <w:t>whether the speaker is recommending, predicting, explaining, evaluating, comparing, defending, criticizing, or interpreting;</w:t>
      </w:r>
    </w:p>
    <w:p w14:paraId="7A422272" w14:textId="77777777" w:rsidR="00071D6B" w:rsidRPr="00071D6B" w:rsidRDefault="00071D6B" w:rsidP="00071D6B">
      <w:pPr>
        <w:numPr>
          <w:ilvl w:val="0"/>
          <w:numId w:val="15"/>
        </w:numPr>
      </w:pPr>
      <w:r w:rsidRPr="00071D6B">
        <w:t>strength of the conclusion;</w:t>
      </w:r>
    </w:p>
    <w:p w14:paraId="56306892" w14:textId="77777777" w:rsidR="00071D6B" w:rsidRPr="00071D6B" w:rsidRDefault="00071D6B" w:rsidP="00071D6B">
      <w:pPr>
        <w:numPr>
          <w:ilvl w:val="0"/>
          <w:numId w:val="15"/>
        </w:numPr>
      </w:pPr>
      <w:r w:rsidRPr="00071D6B">
        <w:t>amount of good reasoning surrounding the hinge;</w:t>
      </w:r>
    </w:p>
    <w:p w14:paraId="1A289E4E" w14:textId="77777777" w:rsidR="00071D6B" w:rsidRPr="00071D6B" w:rsidRDefault="00071D6B" w:rsidP="00071D6B">
      <w:pPr>
        <w:numPr>
          <w:ilvl w:val="0"/>
          <w:numId w:val="15"/>
        </w:numPr>
      </w:pPr>
      <w:r w:rsidRPr="00071D6B">
        <w:lastRenderedPageBreak/>
        <w:t>where in the prompt the critical information appears;</w:t>
      </w:r>
    </w:p>
    <w:p w14:paraId="234DD414" w14:textId="77777777" w:rsidR="00071D6B" w:rsidRPr="00071D6B" w:rsidRDefault="00071D6B" w:rsidP="00071D6B">
      <w:pPr>
        <w:numPr>
          <w:ilvl w:val="0"/>
          <w:numId w:val="15"/>
        </w:numPr>
      </w:pPr>
      <w:r w:rsidRPr="00071D6B">
        <w:t>whether the questionable transition is made by the original speaker or by someone responding to them.</w:t>
      </w:r>
    </w:p>
    <w:p w14:paraId="7BCDD083" w14:textId="77777777" w:rsidR="00071D6B" w:rsidRPr="00071D6B" w:rsidRDefault="00071D6B" w:rsidP="00071D6B">
      <w:r w:rsidRPr="00071D6B">
        <w:t>Students should not be able to predict the reasoning issue merely from the genre of the prompt.</w:t>
      </w:r>
    </w:p>
    <w:p w14:paraId="21C53C36" w14:textId="77777777" w:rsidR="00071D6B" w:rsidRPr="00071D6B" w:rsidRDefault="002E30E2" w:rsidP="00071D6B">
      <w:r>
        <w:pict w14:anchorId="22824597">
          <v:rect id="_x0000_i1040" style="width:0;height:1.5pt" o:hralign="center" o:hrstd="t" o:hr="t" fillcolor="#a0a0a0" stroked="f"/>
        </w:pict>
      </w:r>
    </w:p>
    <w:p w14:paraId="7B9823C5" w14:textId="77777777" w:rsidR="004D7443" w:rsidRPr="004D7443" w:rsidRDefault="004D7443" w:rsidP="004D7443">
      <w:pPr>
        <w:rPr>
          <w:b/>
          <w:bCs/>
        </w:rPr>
      </w:pPr>
      <w:r w:rsidRPr="004D7443">
        <w:rPr>
          <w:b/>
          <w:bCs/>
        </w:rPr>
        <w:t>16. AVOIDING GIVEAWAYS</w:t>
      </w:r>
    </w:p>
    <w:p w14:paraId="16A1464A" w14:textId="77777777" w:rsidR="004D7443" w:rsidRPr="004D7443" w:rsidRDefault="004D7443" w:rsidP="004D7443">
      <w:r w:rsidRPr="004D7443">
        <w:t>The student should have to detect and locate the inferential problem, not merely phrase a question about a gap the prompt has already identified.</w:t>
      </w:r>
    </w:p>
    <w:p w14:paraId="441232F7" w14:textId="77777777" w:rsidR="004D7443" w:rsidRPr="004D7443" w:rsidRDefault="004D7443" w:rsidP="004D7443">
      <w:pPr>
        <w:rPr>
          <w:b/>
          <w:bCs/>
        </w:rPr>
      </w:pPr>
      <w:r w:rsidRPr="004D7443">
        <w:rPr>
          <w:b/>
          <w:bCs/>
        </w:rPr>
        <w:t>Do not perform the diagnosis in the prompt</w:t>
      </w:r>
    </w:p>
    <w:p w14:paraId="0939FC69" w14:textId="77777777" w:rsidR="004D7443" w:rsidRPr="004D7443" w:rsidRDefault="004D7443" w:rsidP="004D7443">
      <w:r w:rsidRPr="004D7443">
        <w:t>Present what the speaker, report, study, advertisement, or evidence actually says. If important information is absent, the student should have to notice its absence.</w:t>
      </w:r>
    </w:p>
    <w:p w14:paraId="1094F0FC" w14:textId="77777777" w:rsidR="004D7443" w:rsidRPr="004D7443" w:rsidRDefault="004D7443" w:rsidP="004D7443">
      <w:r w:rsidRPr="004D7443">
        <w:t>Avoid narrator commentary such as:</w:t>
      </w:r>
    </w:p>
    <w:p w14:paraId="3CEDA6CC" w14:textId="77777777" w:rsidR="004D7443" w:rsidRPr="004D7443" w:rsidRDefault="004D7443" w:rsidP="004D7443">
      <w:pPr>
        <w:numPr>
          <w:ilvl w:val="0"/>
          <w:numId w:val="25"/>
        </w:numPr>
      </w:pPr>
      <w:r w:rsidRPr="004D7443">
        <w:t>“but the report does not say whether…”</w:t>
      </w:r>
    </w:p>
    <w:p w14:paraId="0424C33E" w14:textId="77777777" w:rsidR="004D7443" w:rsidRPr="004D7443" w:rsidRDefault="004D7443" w:rsidP="004D7443">
      <w:pPr>
        <w:numPr>
          <w:ilvl w:val="0"/>
          <w:numId w:val="25"/>
        </w:numPr>
      </w:pPr>
      <w:r w:rsidRPr="004D7443">
        <w:t>“however, no information is given about…”</w:t>
      </w:r>
    </w:p>
    <w:p w14:paraId="1162E0EA" w14:textId="77777777" w:rsidR="004D7443" w:rsidRPr="004D7443" w:rsidRDefault="004D7443" w:rsidP="004D7443">
      <w:pPr>
        <w:numPr>
          <w:ilvl w:val="0"/>
          <w:numId w:val="25"/>
        </w:numPr>
      </w:pPr>
      <w:r w:rsidRPr="004D7443">
        <w:t>“it is unclear whether…”</w:t>
      </w:r>
    </w:p>
    <w:p w14:paraId="195B3E1D" w14:textId="77777777" w:rsidR="004D7443" w:rsidRPr="004D7443" w:rsidRDefault="004D7443" w:rsidP="004D7443">
      <w:pPr>
        <w:numPr>
          <w:ilvl w:val="0"/>
          <w:numId w:val="25"/>
        </w:numPr>
      </w:pPr>
      <w:r w:rsidRPr="004D7443">
        <w:t>“we are not told whether…”</w:t>
      </w:r>
    </w:p>
    <w:p w14:paraId="5C6A8E7D" w14:textId="77777777" w:rsidR="004D7443" w:rsidRPr="004D7443" w:rsidRDefault="004D7443" w:rsidP="004D7443">
      <w:pPr>
        <w:numPr>
          <w:ilvl w:val="0"/>
          <w:numId w:val="25"/>
        </w:numPr>
      </w:pPr>
      <w:r w:rsidRPr="004D7443">
        <w:t>“the study does not explain…”</w:t>
      </w:r>
    </w:p>
    <w:p w14:paraId="7EE934D6" w14:textId="77777777" w:rsidR="004D7443" w:rsidRPr="004D7443" w:rsidRDefault="004D7443" w:rsidP="004D7443">
      <w:pPr>
        <w:numPr>
          <w:ilvl w:val="0"/>
          <w:numId w:val="25"/>
        </w:numPr>
      </w:pPr>
      <w:r w:rsidRPr="004D7443">
        <w:t>“the speaker never defines…”</w:t>
      </w:r>
    </w:p>
    <w:p w14:paraId="539CF75E" w14:textId="77777777" w:rsidR="004D7443" w:rsidRPr="004D7443" w:rsidRDefault="004D7443" w:rsidP="004D7443">
      <w:r w:rsidRPr="004D7443">
        <w:t>These constructions already tell the student where the reasoning may be unsettled and therefore perform part of SENSE, LOCATE, or HINGE for them.</w:t>
      </w:r>
    </w:p>
    <w:p w14:paraId="47CAB447" w14:textId="77777777" w:rsidR="004D7443" w:rsidRPr="004D7443" w:rsidRDefault="004D7443" w:rsidP="004D7443">
      <w:r w:rsidRPr="004D7443">
        <w:t>Instead, supply the evidence naturally and stop.</w:t>
      </w:r>
    </w:p>
    <w:p w14:paraId="4672ED8C" w14:textId="77777777" w:rsidR="004D7443" w:rsidRPr="004D7443" w:rsidRDefault="004D7443" w:rsidP="004D7443">
      <w:pPr>
        <w:rPr>
          <w:b/>
          <w:bCs/>
        </w:rPr>
      </w:pPr>
      <w:r w:rsidRPr="004D7443">
        <w:rPr>
          <w:b/>
          <w:bCs/>
        </w:rPr>
        <w:t>Do not visually or linguistically spotlight the hinge</w:t>
      </w:r>
    </w:p>
    <w:p w14:paraId="420FE0F6" w14:textId="77777777" w:rsidR="004D7443" w:rsidRPr="004D7443" w:rsidRDefault="004D7443" w:rsidP="004D7443">
      <w:r w:rsidRPr="004D7443">
        <w:t>Avoid making the target conspicuous through:</w:t>
      </w:r>
    </w:p>
    <w:p w14:paraId="763613AE" w14:textId="77777777" w:rsidR="004D7443" w:rsidRPr="004D7443" w:rsidRDefault="004D7443" w:rsidP="004D7443">
      <w:pPr>
        <w:numPr>
          <w:ilvl w:val="0"/>
          <w:numId w:val="26"/>
        </w:numPr>
      </w:pPr>
      <w:r w:rsidRPr="004D7443">
        <w:t>quotation marks around the key term;</w:t>
      </w:r>
    </w:p>
    <w:p w14:paraId="139E0402" w14:textId="77777777" w:rsidR="004D7443" w:rsidRPr="004D7443" w:rsidRDefault="004D7443" w:rsidP="004D7443">
      <w:pPr>
        <w:numPr>
          <w:ilvl w:val="0"/>
          <w:numId w:val="26"/>
        </w:numPr>
      </w:pPr>
      <w:r w:rsidRPr="004D7443">
        <w:t>suspiciously vague or artificial labels;</w:t>
      </w:r>
    </w:p>
    <w:p w14:paraId="300C75B4" w14:textId="77777777" w:rsidR="004D7443" w:rsidRPr="004D7443" w:rsidRDefault="004D7443" w:rsidP="004D7443">
      <w:pPr>
        <w:numPr>
          <w:ilvl w:val="0"/>
          <w:numId w:val="26"/>
        </w:numPr>
      </w:pPr>
      <w:r w:rsidRPr="004D7443">
        <w:t>unnatural repetition of a key word;</w:t>
      </w:r>
    </w:p>
    <w:p w14:paraId="690C3DF9" w14:textId="77777777" w:rsidR="004D7443" w:rsidRPr="004D7443" w:rsidRDefault="004D7443" w:rsidP="004D7443">
      <w:pPr>
        <w:numPr>
          <w:ilvl w:val="0"/>
          <w:numId w:val="26"/>
        </w:numPr>
      </w:pPr>
      <w:r w:rsidRPr="004D7443">
        <w:lastRenderedPageBreak/>
        <w:t>conspicuous paired wording;</w:t>
      </w:r>
    </w:p>
    <w:p w14:paraId="15B27385" w14:textId="77777777" w:rsidR="004D7443" w:rsidRPr="004D7443" w:rsidRDefault="004D7443" w:rsidP="004D7443">
      <w:pPr>
        <w:numPr>
          <w:ilvl w:val="0"/>
          <w:numId w:val="26"/>
        </w:numPr>
      </w:pPr>
      <w:r w:rsidRPr="004D7443">
        <w:t>explanatory phrases such as “in other words” when the paraphrase itself is what students should evaluate;</w:t>
      </w:r>
    </w:p>
    <w:p w14:paraId="7A0664AB" w14:textId="77777777" w:rsidR="004D7443" w:rsidRPr="004D7443" w:rsidRDefault="004D7443" w:rsidP="004D7443">
      <w:pPr>
        <w:numPr>
          <w:ilvl w:val="0"/>
          <w:numId w:val="26"/>
        </w:numPr>
      </w:pPr>
      <w:r w:rsidRPr="004D7443">
        <w:t>wording that explicitly names the relationship students should question.</w:t>
      </w:r>
    </w:p>
    <w:p w14:paraId="6250EC87" w14:textId="77777777" w:rsidR="004D7443" w:rsidRPr="004D7443" w:rsidRDefault="004D7443" w:rsidP="004D7443">
      <w:r w:rsidRPr="004D7443">
        <w:t>The student should discover which term, measure, comparison, relationship, or transition is load-bearing.</w:t>
      </w:r>
    </w:p>
    <w:p w14:paraId="558EF359" w14:textId="77777777" w:rsidR="004D7443" w:rsidRPr="004D7443" w:rsidRDefault="004D7443" w:rsidP="004D7443">
      <w:pPr>
        <w:rPr>
          <w:b/>
          <w:bCs/>
        </w:rPr>
      </w:pPr>
      <w:r w:rsidRPr="004D7443">
        <w:rPr>
          <w:b/>
          <w:bCs/>
        </w:rPr>
        <w:t>Prefer concrete evidence over announced gaps</w:t>
      </w:r>
    </w:p>
    <w:p w14:paraId="681A8448" w14:textId="77777777" w:rsidR="004D7443" w:rsidRPr="004D7443" w:rsidRDefault="004D7443" w:rsidP="004D7443">
      <w:r w:rsidRPr="004D7443">
        <w:t>Whenever possible, make the questionable relationship concrete rather than merely omitting a definition.</w:t>
      </w:r>
    </w:p>
    <w:p w14:paraId="5C51AE06" w14:textId="77777777" w:rsidR="004D7443" w:rsidRPr="004D7443" w:rsidRDefault="004D7443" w:rsidP="004D7443">
      <w:r w:rsidRPr="004D7443">
        <w:t>For example, instead of reporting that an undefined “successful resolution” increased, state the observable measure actually used—such as whether a student returned for another appointment—and let the student determine whether that measure establishes that the student's problem was successfully resolved.</w:t>
      </w:r>
    </w:p>
    <w:p w14:paraId="448DFD49" w14:textId="77777777" w:rsidR="004D7443" w:rsidRPr="004D7443" w:rsidRDefault="004D7443" w:rsidP="004D7443">
      <w:r w:rsidRPr="004D7443">
        <w:t>This produces stronger transfer practice because the student must identify the relationship between the evidence and the conclusion rather than simply ask for a definition the prompt has already flagged as missing.</w:t>
      </w:r>
    </w:p>
    <w:p w14:paraId="163AC2F2" w14:textId="77777777" w:rsidR="004D7443" w:rsidRPr="004D7443" w:rsidRDefault="004D7443" w:rsidP="004D7443">
      <w:pPr>
        <w:rPr>
          <w:b/>
          <w:bCs/>
        </w:rPr>
      </w:pPr>
      <w:r w:rsidRPr="004D7443">
        <w:rPr>
          <w:b/>
          <w:bCs/>
        </w:rPr>
        <w:t>Final check</w:t>
      </w:r>
    </w:p>
    <w:p w14:paraId="67558731" w14:textId="77777777" w:rsidR="004D7443" w:rsidRPr="004D7443" w:rsidRDefault="004D7443" w:rsidP="004D7443">
      <w:r w:rsidRPr="004D7443">
        <w:t>Before using a prompt, ask:</w:t>
      </w:r>
    </w:p>
    <w:p w14:paraId="5730555D" w14:textId="77777777" w:rsidR="004D7443" w:rsidRPr="004D7443" w:rsidRDefault="004D7443" w:rsidP="004D7443">
      <w:r w:rsidRPr="004D7443">
        <w:rPr>
          <w:b/>
          <w:bCs/>
        </w:rPr>
        <w:t>Has the case merely supplied the evidence, or has it also told the student what to notice about the evidence?</w:t>
      </w:r>
    </w:p>
    <w:p w14:paraId="7447C692" w14:textId="77777777" w:rsidR="004D7443" w:rsidRPr="004D7443" w:rsidRDefault="004D7443" w:rsidP="004D7443">
      <w:r w:rsidRPr="004D7443">
        <w:t>A strong practice prompt supplies the evidence and leaves the diagnosis to the student.</w:t>
      </w:r>
    </w:p>
    <w:p w14:paraId="52A56677" w14:textId="77777777" w:rsidR="004D7443" w:rsidRPr="00071D6B" w:rsidRDefault="004D7443" w:rsidP="00071D6B"/>
    <w:p w14:paraId="782694C3" w14:textId="77777777" w:rsidR="00071D6B" w:rsidRPr="00071D6B" w:rsidRDefault="002E30E2" w:rsidP="00071D6B">
      <w:r>
        <w:pict w14:anchorId="7AB46EFE">
          <v:rect id="_x0000_i1041" style="width:0;height:1.5pt" o:hralign="center" o:hrstd="t" o:hr="t" fillcolor="#a0a0a0" stroked="f"/>
        </w:pict>
      </w:r>
    </w:p>
    <w:p w14:paraId="7B25FA57" w14:textId="77777777" w:rsidR="00071D6B" w:rsidRPr="00071D6B" w:rsidRDefault="00071D6B" w:rsidP="00071D6B">
      <w:pPr>
        <w:rPr>
          <w:b/>
          <w:bCs/>
        </w:rPr>
      </w:pPr>
      <w:r w:rsidRPr="00071D6B">
        <w:rPr>
          <w:b/>
          <w:bCs/>
        </w:rPr>
        <w:t>17. SUBSTANTIAL GOOD REASONING</w:t>
      </w:r>
    </w:p>
    <w:p w14:paraId="7B01E565" w14:textId="77777777" w:rsidR="00071D6B" w:rsidRPr="00071D6B" w:rsidRDefault="00071D6B" w:rsidP="00071D6B">
      <w:r w:rsidRPr="00071D6B">
        <w:t>Many strong practice cases should contain reasoning that is mostly good.</w:t>
      </w:r>
    </w:p>
    <w:p w14:paraId="12CA5565" w14:textId="77777777" w:rsidR="00071D6B" w:rsidRPr="00071D6B" w:rsidRDefault="00071D6B" w:rsidP="00071D6B">
      <w:r w:rsidRPr="00071D6B">
        <w:t>A useful prompt may include:</w:t>
      </w:r>
    </w:p>
    <w:p w14:paraId="773AC759" w14:textId="77777777" w:rsidR="00071D6B" w:rsidRPr="00071D6B" w:rsidRDefault="00071D6B" w:rsidP="00071D6B">
      <w:pPr>
        <w:numPr>
          <w:ilvl w:val="0"/>
          <w:numId w:val="17"/>
        </w:numPr>
      </w:pPr>
      <w:r w:rsidRPr="00071D6B">
        <w:t>accurate relevant evidence;</w:t>
      </w:r>
    </w:p>
    <w:p w14:paraId="24FEA25C" w14:textId="77777777" w:rsidR="00071D6B" w:rsidRPr="00071D6B" w:rsidRDefault="00071D6B" w:rsidP="00071D6B">
      <w:pPr>
        <w:numPr>
          <w:ilvl w:val="0"/>
          <w:numId w:val="17"/>
        </w:numPr>
      </w:pPr>
      <w:r w:rsidRPr="00071D6B">
        <w:t>sensible background information;</w:t>
      </w:r>
    </w:p>
    <w:p w14:paraId="57A7752B" w14:textId="77777777" w:rsidR="00071D6B" w:rsidRPr="00071D6B" w:rsidRDefault="00071D6B" w:rsidP="00071D6B">
      <w:pPr>
        <w:numPr>
          <w:ilvl w:val="0"/>
          <w:numId w:val="17"/>
        </w:numPr>
      </w:pPr>
      <w:r w:rsidRPr="00071D6B">
        <w:t>a reasonable comparison;</w:t>
      </w:r>
    </w:p>
    <w:p w14:paraId="4E46D2FA" w14:textId="77777777" w:rsidR="00071D6B" w:rsidRPr="00071D6B" w:rsidRDefault="00071D6B" w:rsidP="00071D6B">
      <w:pPr>
        <w:numPr>
          <w:ilvl w:val="0"/>
          <w:numId w:val="17"/>
        </w:numPr>
      </w:pPr>
      <w:r w:rsidRPr="00071D6B">
        <w:lastRenderedPageBreak/>
        <w:t>an initially plausible explanation;</w:t>
      </w:r>
    </w:p>
    <w:p w14:paraId="0E18B14B" w14:textId="77777777" w:rsidR="00071D6B" w:rsidRPr="00071D6B" w:rsidRDefault="00071D6B" w:rsidP="00071D6B">
      <w:pPr>
        <w:numPr>
          <w:ilvl w:val="0"/>
          <w:numId w:val="17"/>
        </w:numPr>
      </w:pPr>
      <w:r w:rsidRPr="00071D6B">
        <w:t>appropriate qualifications;</w:t>
      </w:r>
    </w:p>
    <w:p w14:paraId="64563002" w14:textId="77777777" w:rsidR="00071D6B" w:rsidRPr="00071D6B" w:rsidRDefault="00071D6B" w:rsidP="00071D6B">
      <w:r w:rsidRPr="00071D6B">
        <w:t>while still containing one important unresolved transition.</w:t>
      </w:r>
    </w:p>
    <w:p w14:paraId="597CAB8B" w14:textId="77777777" w:rsidR="00071D6B" w:rsidRPr="00071D6B" w:rsidRDefault="00071D6B" w:rsidP="00071D6B">
      <w:r w:rsidRPr="00071D6B">
        <w:t>This prevents students from learning that every prompt contains an obviously foolish speaker.</w:t>
      </w:r>
    </w:p>
    <w:p w14:paraId="1ECDE624" w14:textId="77777777" w:rsidR="00071D6B" w:rsidRPr="00071D6B" w:rsidRDefault="00071D6B" w:rsidP="00071D6B">
      <w:r w:rsidRPr="00071D6B">
        <w:t xml:space="preserve">The task is to determine </w:t>
      </w:r>
      <w:r w:rsidRPr="00071D6B">
        <w:rPr>
          <w:b/>
          <w:bCs/>
        </w:rPr>
        <w:t>exactly where confidence should stop</w:t>
      </w:r>
      <w:r w:rsidRPr="00071D6B">
        <w:t>, not to hunt for something wrong with everything they read.</w:t>
      </w:r>
    </w:p>
    <w:p w14:paraId="5C02A31B" w14:textId="77777777" w:rsidR="00071D6B" w:rsidRPr="00071D6B" w:rsidRDefault="002E30E2" w:rsidP="00071D6B">
      <w:r>
        <w:pict w14:anchorId="77130EDD">
          <v:rect id="_x0000_i1042" style="width:0;height:1.5pt" o:hralign="center" o:hrstd="t" o:hr="t" fillcolor="#a0a0a0" stroked="f"/>
        </w:pict>
      </w:r>
    </w:p>
    <w:p w14:paraId="3136E7B8" w14:textId="77777777" w:rsidR="00364C07" w:rsidRPr="00364C07" w:rsidRDefault="00364C07" w:rsidP="00364C07">
      <w:pPr>
        <w:rPr>
          <w:b/>
          <w:bCs/>
        </w:rPr>
      </w:pPr>
      <w:r w:rsidRPr="00364C07">
        <w:rPr>
          <w:b/>
          <w:bCs/>
        </w:rPr>
        <w:t>18. ACCIDENTAL EXTRA HINGES AND TARGET CONTAMINATION</w:t>
      </w:r>
    </w:p>
    <w:p w14:paraId="22645E0E" w14:textId="77777777" w:rsidR="00364C07" w:rsidRPr="00364C07" w:rsidRDefault="00364C07" w:rsidP="00364C07">
      <w:r w:rsidRPr="00364C07">
        <w:t>A case intended to practice one learning target should not contain another independently material reasoning problem.</w:t>
      </w:r>
    </w:p>
    <w:p w14:paraId="7F78FB40" w14:textId="77777777" w:rsidR="00364C07" w:rsidRPr="00364C07" w:rsidRDefault="00364C07" w:rsidP="00364C07">
      <w:r w:rsidRPr="00364C07">
        <w:t>Before using a generated case, audit it against the full set of course learning targets, including targets not currently being practiced. Ask whether a reasonable student could identify a different unresolved issue that would independently justify withholding or substantially qualifying the inference.</w:t>
      </w:r>
    </w:p>
    <w:p w14:paraId="5F4BC0FB" w14:textId="77777777" w:rsidR="00364C07" w:rsidRPr="00364C07" w:rsidRDefault="00364C07" w:rsidP="00364C07">
      <w:r w:rsidRPr="00364C07">
        <w:t>This includes issues involving, for example:</w:t>
      </w:r>
    </w:p>
    <w:p w14:paraId="78374B66" w14:textId="77777777" w:rsidR="00364C07" w:rsidRPr="00364C07" w:rsidRDefault="00364C07" w:rsidP="00364C07">
      <w:pPr>
        <w:numPr>
          <w:ilvl w:val="0"/>
          <w:numId w:val="27"/>
        </w:numPr>
      </w:pPr>
      <w:r w:rsidRPr="00364C07">
        <w:t>an inappropriate comparison or baseline;</w:t>
      </w:r>
    </w:p>
    <w:p w14:paraId="7C548FAC" w14:textId="77777777" w:rsidR="00364C07" w:rsidRPr="00364C07" w:rsidRDefault="00364C07" w:rsidP="00364C07">
      <w:pPr>
        <w:numPr>
          <w:ilvl w:val="0"/>
          <w:numId w:val="27"/>
        </w:numPr>
      </w:pPr>
      <w:r w:rsidRPr="00364C07">
        <w:t>a shift between meanings or concepts;</w:t>
      </w:r>
    </w:p>
    <w:p w14:paraId="5318B0FF" w14:textId="77777777" w:rsidR="00364C07" w:rsidRPr="00364C07" w:rsidRDefault="00364C07" w:rsidP="00364C07">
      <w:pPr>
        <w:numPr>
          <w:ilvl w:val="0"/>
          <w:numId w:val="27"/>
        </w:numPr>
      </w:pPr>
      <w:r w:rsidRPr="00364C07">
        <w:t>a measure that does not establish the thing claimed;</w:t>
      </w:r>
    </w:p>
    <w:p w14:paraId="754AF5AF" w14:textId="77777777" w:rsidR="00364C07" w:rsidRPr="00364C07" w:rsidRDefault="00364C07" w:rsidP="00364C07">
      <w:pPr>
        <w:numPr>
          <w:ilvl w:val="0"/>
          <w:numId w:val="27"/>
        </w:numPr>
      </w:pPr>
      <w:r w:rsidRPr="00364C07">
        <w:t>an alternative explanation or causal problem;</w:t>
      </w:r>
    </w:p>
    <w:p w14:paraId="57C02C9D" w14:textId="77777777" w:rsidR="00364C07" w:rsidRPr="00364C07" w:rsidRDefault="00364C07" w:rsidP="00364C07">
      <w:pPr>
        <w:numPr>
          <w:ilvl w:val="0"/>
          <w:numId w:val="27"/>
        </w:numPr>
      </w:pPr>
      <w:r w:rsidRPr="00364C07">
        <w:t>a conditional-reasoning error;</w:t>
      </w:r>
    </w:p>
    <w:p w14:paraId="027C6E90" w14:textId="77777777" w:rsidR="00364C07" w:rsidRPr="00364C07" w:rsidRDefault="00364C07" w:rsidP="00364C07">
      <w:pPr>
        <w:numPr>
          <w:ilvl w:val="0"/>
          <w:numId w:val="27"/>
        </w:numPr>
      </w:pPr>
      <w:r w:rsidRPr="00364C07">
        <w:t>a mismatch between the population studied and the conclusion;</w:t>
      </w:r>
    </w:p>
    <w:p w14:paraId="7AAA3086" w14:textId="77777777" w:rsidR="00364C07" w:rsidRPr="00364C07" w:rsidRDefault="00364C07" w:rsidP="00364C07">
      <w:pPr>
        <w:numPr>
          <w:ilvl w:val="0"/>
          <w:numId w:val="27"/>
        </w:numPr>
      </w:pPr>
      <w:r w:rsidRPr="00364C07">
        <w:t>another missing distinction or relationship covered by a different target.</w:t>
      </w:r>
    </w:p>
    <w:p w14:paraId="6E1476F2" w14:textId="77777777" w:rsidR="00364C07" w:rsidRPr="00364C07" w:rsidRDefault="00364C07" w:rsidP="00364C07">
      <w:r w:rsidRPr="00364C07">
        <w:t>If another issue is independently material:</w:t>
      </w:r>
    </w:p>
    <w:p w14:paraId="222412D5" w14:textId="77777777" w:rsidR="00364C07" w:rsidRPr="00364C07" w:rsidRDefault="00364C07" w:rsidP="00364C07">
      <w:pPr>
        <w:numPr>
          <w:ilvl w:val="0"/>
          <w:numId w:val="28"/>
        </w:numPr>
      </w:pPr>
      <w:r w:rsidRPr="00364C07">
        <w:t>revise the case to eliminate it;</w:t>
      </w:r>
    </w:p>
    <w:p w14:paraId="5CF34507" w14:textId="77777777" w:rsidR="00364C07" w:rsidRPr="00364C07" w:rsidRDefault="00364C07" w:rsidP="00364C07">
      <w:pPr>
        <w:numPr>
          <w:ilvl w:val="0"/>
          <w:numId w:val="28"/>
        </w:numPr>
      </w:pPr>
      <w:r w:rsidRPr="00364C07">
        <w:t>deliberately designate the case as a multi-skill case when course progression permits; or</w:t>
      </w:r>
    </w:p>
    <w:p w14:paraId="7BABFA9A" w14:textId="77777777" w:rsidR="00364C07" w:rsidRPr="00364C07" w:rsidRDefault="00364C07" w:rsidP="00364C07">
      <w:pPr>
        <w:numPr>
          <w:ilvl w:val="0"/>
          <w:numId w:val="28"/>
        </w:numPr>
      </w:pPr>
      <w:r w:rsidRPr="00364C07">
        <w:t>reject the case and generate another.</w:t>
      </w:r>
    </w:p>
    <w:p w14:paraId="0FB9D6B7" w14:textId="77777777" w:rsidR="00364C07" w:rsidRPr="00364C07" w:rsidRDefault="00364C07" w:rsidP="00364C07">
      <w:r w:rsidRPr="00364C07">
        <w:lastRenderedPageBreak/>
        <w:t>For single-target practice, the intended hinge should be the one clearly dominant material issue.</w:t>
      </w:r>
    </w:p>
    <w:p w14:paraId="676EEC31" w14:textId="77777777" w:rsidR="00364C07" w:rsidRPr="00364C07" w:rsidRDefault="00364C07" w:rsidP="00364C07">
      <w:r w:rsidRPr="00364C07">
        <w:t>Do not protect the intended answer after the fact by labeling a student's legitimate alternative hinge “secondary,” “merely useful,” or “too skeptical.” Apply the materiality test independently of what the case was intended to test. If a student's alternative issue could materially change the inference, acknowledge it and treat the case as contaminated or multi-hinge.</w:t>
      </w:r>
    </w:p>
    <w:p w14:paraId="2567F91B" w14:textId="77777777" w:rsidR="00364C07" w:rsidRPr="00364C07" w:rsidRDefault="00364C07" w:rsidP="00364C07">
      <w:r w:rsidRPr="00364C07">
        <w:t>A useful test before presenting a single-target case is:</w:t>
      </w:r>
    </w:p>
    <w:p w14:paraId="20CC4A77" w14:textId="77777777" w:rsidR="00364C07" w:rsidRPr="00364C07" w:rsidRDefault="00364C07" w:rsidP="00364C07">
      <w:r w:rsidRPr="00364C07">
        <w:t>Could a well-prepared student reasonably give a different diagnostic question, grounded in another course skill, that would materially affect this same inference?</w:t>
      </w:r>
    </w:p>
    <w:p w14:paraId="58517FE9" w14:textId="77777777" w:rsidR="00364C07" w:rsidRDefault="00364C07" w:rsidP="00364C07">
      <w:r w:rsidRPr="00364C07">
        <w:t>If yes, revise the case.</w:t>
      </w:r>
    </w:p>
    <w:p w14:paraId="58130532" w14:textId="0DA9429E" w:rsidR="00BC36AF" w:rsidRPr="00364C07" w:rsidRDefault="00BC36AF" w:rsidP="00364C07">
      <w:r w:rsidRPr="00BC36AF">
        <w:rPr>
          <w:b/>
          <w:bCs/>
        </w:rPr>
        <w:t>Audit downstream conclusions separately.</w:t>
      </w:r>
      <w:r w:rsidRPr="00BC36AF">
        <w:t xml:space="preserve"> A case may contain clean reasoning at one step but become contaminated when it proceeds to a stronger conclusion. Recommendations are especially likely to introduce additional material criteria such as cost, feasibility, alternatives, reach, or competing goals. Likewise, causal claims, predictions, and broad evaluations may require more than the evidence needed for a narrower descriptive claim. For single-target practice, stop the inference at the narrowest conclusion that naturally exercises the intended skill unless the additional steps have been deliberately justified.</w:t>
      </w:r>
    </w:p>
    <w:p w14:paraId="687DFA4C" w14:textId="77777777" w:rsidR="00071D6B" w:rsidRPr="00071D6B" w:rsidRDefault="002E30E2" w:rsidP="00071D6B">
      <w:r>
        <w:pict w14:anchorId="312E3995">
          <v:rect id="_x0000_i1043" style="width:0;height:1.5pt" o:hralign="center" o:hrstd="t" o:hr="t" fillcolor="#a0a0a0" stroked="f"/>
        </w:pict>
      </w:r>
    </w:p>
    <w:p w14:paraId="43F813B8" w14:textId="77777777" w:rsidR="00071D6B" w:rsidRPr="00071D6B" w:rsidRDefault="00071D6B" w:rsidP="00071D6B">
      <w:pPr>
        <w:rPr>
          <w:b/>
          <w:bCs/>
        </w:rPr>
      </w:pPr>
      <w:r w:rsidRPr="00071D6B">
        <w:rPr>
          <w:b/>
          <w:bCs/>
        </w:rPr>
        <w:t>19. CASE PRECOMMITMENT</w:t>
      </w:r>
    </w:p>
    <w:p w14:paraId="1F195914" w14:textId="77777777" w:rsidR="00071D6B" w:rsidRPr="00071D6B" w:rsidRDefault="00071D6B" w:rsidP="00071D6B">
      <w:r w:rsidRPr="00071D6B">
        <w:t>Before a generated case is shown to the student, establish its evaluation.</w:t>
      </w:r>
    </w:p>
    <w:p w14:paraId="2A7B28F0" w14:textId="77777777" w:rsidR="00071D6B" w:rsidRPr="00071D6B" w:rsidRDefault="00071D6B" w:rsidP="00071D6B">
      <w:r w:rsidRPr="00071D6B">
        <w:t>The case specification should determine:</w:t>
      </w:r>
    </w:p>
    <w:p w14:paraId="51DE3C67" w14:textId="77777777" w:rsidR="00071D6B" w:rsidRPr="00071D6B" w:rsidRDefault="00071D6B" w:rsidP="00071D6B">
      <w:pPr>
        <w:numPr>
          <w:ilvl w:val="0"/>
          <w:numId w:val="19"/>
        </w:numPr>
      </w:pPr>
      <w:r w:rsidRPr="00071D6B">
        <w:t>the invited inference;</w:t>
      </w:r>
    </w:p>
    <w:p w14:paraId="55C0249E" w14:textId="77777777" w:rsidR="00071D6B" w:rsidRPr="00071D6B" w:rsidRDefault="00071D6B" w:rsidP="00071D6B">
      <w:pPr>
        <w:numPr>
          <w:ilvl w:val="0"/>
          <w:numId w:val="19"/>
        </w:numPr>
      </w:pPr>
      <w:r w:rsidRPr="00071D6B">
        <w:t>whether the reasoning is practically sufficient;</w:t>
      </w:r>
    </w:p>
    <w:p w14:paraId="47499C23" w14:textId="77777777" w:rsidR="00071D6B" w:rsidRPr="00071D6B" w:rsidRDefault="00071D6B" w:rsidP="00071D6B">
      <w:pPr>
        <w:numPr>
          <w:ilvl w:val="0"/>
          <w:numId w:val="19"/>
        </w:numPr>
      </w:pPr>
      <w:r w:rsidRPr="00071D6B">
        <w:t>the primary hinge or hinges;</w:t>
      </w:r>
    </w:p>
    <w:p w14:paraId="6DF7C347" w14:textId="77777777" w:rsidR="00071D6B" w:rsidRPr="00071D6B" w:rsidRDefault="00071D6B" w:rsidP="00071D6B">
      <w:pPr>
        <w:numPr>
          <w:ilvl w:val="0"/>
          <w:numId w:val="19"/>
        </w:numPr>
      </w:pPr>
      <w:r w:rsidRPr="00071D6B">
        <w:t>why each hinge matters;</w:t>
      </w:r>
    </w:p>
    <w:p w14:paraId="550B6F75" w14:textId="77777777" w:rsidR="00071D6B" w:rsidRPr="00071D6B" w:rsidRDefault="00071D6B" w:rsidP="00071D6B">
      <w:pPr>
        <w:numPr>
          <w:ilvl w:val="0"/>
          <w:numId w:val="19"/>
        </w:numPr>
      </w:pPr>
      <w:r w:rsidRPr="00071D6B">
        <w:t>the kinds of questions that would investigate it;</w:t>
      </w:r>
    </w:p>
    <w:p w14:paraId="32BFAE4D" w14:textId="77777777" w:rsidR="00071D6B" w:rsidRPr="00071D6B" w:rsidRDefault="00071D6B" w:rsidP="00071D6B">
      <w:pPr>
        <w:numPr>
          <w:ilvl w:val="0"/>
          <w:numId w:val="19"/>
        </w:numPr>
      </w:pPr>
      <w:r w:rsidRPr="00071D6B">
        <w:t>the minimum level of specificity needed;</w:t>
      </w:r>
    </w:p>
    <w:p w14:paraId="7E8E8ECB" w14:textId="77777777" w:rsidR="00071D6B" w:rsidRPr="00071D6B" w:rsidRDefault="00071D6B" w:rsidP="00071D6B">
      <w:pPr>
        <w:numPr>
          <w:ilvl w:val="0"/>
          <w:numId w:val="19"/>
        </w:numPr>
      </w:pPr>
      <w:r w:rsidRPr="00071D6B">
        <w:t>relevant but incomplete questions;</w:t>
      </w:r>
    </w:p>
    <w:p w14:paraId="3E09053F" w14:textId="77777777" w:rsidR="00071D6B" w:rsidRPr="00071D6B" w:rsidRDefault="00071D6B" w:rsidP="00071D6B">
      <w:pPr>
        <w:numPr>
          <w:ilvl w:val="0"/>
          <w:numId w:val="19"/>
        </w:numPr>
      </w:pPr>
      <w:r w:rsidRPr="00071D6B">
        <w:lastRenderedPageBreak/>
        <w:t>secondary issues;</w:t>
      </w:r>
    </w:p>
    <w:p w14:paraId="7B1B1355" w14:textId="77777777" w:rsidR="00071D6B" w:rsidRPr="00071D6B" w:rsidRDefault="00071D6B" w:rsidP="00071D6B">
      <w:pPr>
        <w:numPr>
          <w:ilvl w:val="0"/>
          <w:numId w:val="19"/>
        </w:numPr>
      </w:pPr>
      <w:r w:rsidRPr="00071D6B">
        <w:t>nitpicks;</w:t>
      </w:r>
    </w:p>
    <w:p w14:paraId="58C18EBA" w14:textId="77777777" w:rsidR="00071D6B" w:rsidRPr="00071D6B" w:rsidRDefault="00071D6B" w:rsidP="00071D6B">
      <w:pPr>
        <w:numPr>
          <w:ilvl w:val="0"/>
          <w:numId w:val="19"/>
        </w:numPr>
      </w:pPr>
      <w:r w:rsidRPr="00071D6B">
        <w:t>what a strong defense of sufficiency would look like.</w:t>
      </w:r>
    </w:p>
    <w:p w14:paraId="148D5050" w14:textId="77777777" w:rsidR="00071D6B" w:rsidRPr="00071D6B" w:rsidRDefault="00071D6B" w:rsidP="00071D6B">
      <w:r w:rsidRPr="00071D6B">
        <w:t>Once the student answers, do not invent additional defects merely because their response differs from the expected one.</w:t>
      </w:r>
    </w:p>
    <w:p w14:paraId="0C4EBF45" w14:textId="77777777" w:rsidR="00071D6B" w:rsidRPr="00071D6B" w:rsidRDefault="00071D6B" w:rsidP="00071D6B">
      <w:r w:rsidRPr="00071D6B">
        <w:t xml:space="preserve">Evaluate the student's answer against the </w:t>
      </w:r>
      <w:proofErr w:type="spellStart"/>
      <w:r w:rsidRPr="00071D6B">
        <w:t>precommitted</w:t>
      </w:r>
      <w:proofErr w:type="spellEnd"/>
      <w:r w:rsidRPr="00071D6B">
        <w:t xml:space="preserve"> reasoning structure and the materiality standard.</w:t>
      </w:r>
    </w:p>
    <w:p w14:paraId="440C6201" w14:textId="77777777" w:rsidR="00071D6B" w:rsidRPr="00071D6B" w:rsidRDefault="002E30E2" w:rsidP="00071D6B">
      <w:r>
        <w:pict w14:anchorId="5563E85D">
          <v:rect id="_x0000_i1044" style="width:0;height:1.5pt" o:hralign="center" o:hrstd="t" o:hr="t" fillcolor="#a0a0a0" stroked="f"/>
        </w:pict>
      </w:r>
    </w:p>
    <w:p w14:paraId="2A189316" w14:textId="77777777" w:rsidR="00071D6B" w:rsidRPr="00071D6B" w:rsidRDefault="00071D6B" w:rsidP="00071D6B">
      <w:pPr>
        <w:rPr>
          <w:b/>
          <w:bCs/>
        </w:rPr>
      </w:pPr>
      <w:r w:rsidRPr="00071D6B">
        <w:rPr>
          <w:b/>
          <w:bCs/>
        </w:rPr>
        <w:t>20. FEEDBACK PRINCIPLES</w:t>
      </w:r>
    </w:p>
    <w:p w14:paraId="0BCF7ADA" w14:textId="77777777" w:rsidR="00071D6B" w:rsidRPr="00071D6B" w:rsidRDefault="00071D6B" w:rsidP="00071D6B">
      <w:r w:rsidRPr="00071D6B">
        <w:t>Feedback should teach the reasoning process rather than merely announce correctness.</w:t>
      </w:r>
    </w:p>
    <w:p w14:paraId="31A8B817" w14:textId="77777777" w:rsidR="00071D6B" w:rsidRPr="00071D6B" w:rsidRDefault="00071D6B" w:rsidP="00071D6B">
      <w:r w:rsidRPr="00071D6B">
        <w:t>When applicable, explain:</w:t>
      </w:r>
    </w:p>
    <w:p w14:paraId="30AB1B5B" w14:textId="77777777" w:rsidR="00071D6B" w:rsidRPr="00071D6B" w:rsidRDefault="00071D6B" w:rsidP="00071D6B">
      <w:pPr>
        <w:numPr>
          <w:ilvl w:val="0"/>
          <w:numId w:val="20"/>
        </w:numPr>
      </w:pPr>
      <w:r w:rsidRPr="00071D6B">
        <w:t>what the student noticed correctly;</w:t>
      </w:r>
    </w:p>
    <w:p w14:paraId="2F453319" w14:textId="77777777" w:rsidR="00071D6B" w:rsidRPr="00071D6B" w:rsidRDefault="00071D6B" w:rsidP="00071D6B">
      <w:pPr>
        <w:numPr>
          <w:ilvl w:val="0"/>
          <w:numId w:val="20"/>
        </w:numPr>
      </w:pPr>
      <w:r w:rsidRPr="00071D6B">
        <w:t>where their analysis stopped short;</w:t>
      </w:r>
    </w:p>
    <w:p w14:paraId="0CC61309" w14:textId="77777777" w:rsidR="00071D6B" w:rsidRPr="00071D6B" w:rsidRDefault="00071D6B" w:rsidP="00071D6B">
      <w:pPr>
        <w:numPr>
          <w:ilvl w:val="0"/>
          <w:numId w:val="20"/>
        </w:numPr>
      </w:pPr>
      <w:r w:rsidRPr="00071D6B">
        <w:t>what relationship the inference actually depends upon;</w:t>
      </w:r>
    </w:p>
    <w:p w14:paraId="25D508A7" w14:textId="77777777" w:rsidR="00071D6B" w:rsidRPr="00071D6B" w:rsidRDefault="00071D6B" w:rsidP="00071D6B">
      <w:pPr>
        <w:numPr>
          <w:ilvl w:val="0"/>
          <w:numId w:val="20"/>
        </w:numPr>
      </w:pPr>
      <w:r w:rsidRPr="00071D6B">
        <w:t>whether their question would reveal that information;</w:t>
      </w:r>
    </w:p>
    <w:p w14:paraId="78B9B3F9" w14:textId="77777777" w:rsidR="00071D6B" w:rsidRPr="00071D6B" w:rsidRDefault="00071D6B" w:rsidP="00071D6B">
      <w:pPr>
        <w:numPr>
          <w:ilvl w:val="0"/>
          <w:numId w:val="20"/>
        </w:numPr>
      </w:pPr>
      <w:r w:rsidRPr="00071D6B">
        <w:t>why different plausible answers would change the evaluation.</w:t>
      </w:r>
    </w:p>
    <w:p w14:paraId="073A5856" w14:textId="77777777" w:rsidR="00071D6B" w:rsidRPr="00071D6B" w:rsidRDefault="00071D6B" w:rsidP="00071D6B">
      <w:r w:rsidRPr="00071D6B">
        <w:t>Avoid substituting a fallacy name for an explanation.</w:t>
      </w:r>
    </w:p>
    <w:p w14:paraId="645B9EE7" w14:textId="77777777" w:rsidR="00071D6B" w:rsidRPr="00071D6B" w:rsidRDefault="00071D6B" w:rsidP="00071D6B">
      <w:r w:rsidRPr="00071D6B">
        <w:t>Instead of:</w:t>
      </w:r>
    </w:p>
    <w:p w14:paraId="29EBDE95" w14:textId="77777777" w:rsidR="00071D6B" w:rsidRPr="00071D6B" w:rsidRDefault="00071D6B" w:rsidP="00071D6B">
      <w:r w:rsidRPr="00071D6B">
        <w:t>"That's equivocation."</w:t>
      </w:r>
    </w:p>
    <w:p w14:paraId="58C6CBBA" w14:textId="77777777" w:rsidR="00071D6B" w:rsidRPr="00071D6B" w:rsidRDefault="00071D6B" w:rsidP="00071D6B">
      <w:r w:rsidRPr="00071D6B">
        <w:t>Prefer an explanation such as:</w:t>
      </w:r>
    </w:p>
    <w:p w14:paraId="5D8270FD" w14:textId="77777777" w:rsidR="00071D6B" w:rsidRPr="00071D6B" w:rsidRDefault="00071D6B" w:rsidP="00071D6B">
      <w:r w:rsidRPr="00071D6B">
        <w:t>"The conclusion depends on the term carrying the same meaning in both parts of the reasoning. Your question needs to determine whether those two uses really refer to the same thing."</w:t>
      </w:r>
    </w:p>
    <w:p w14:paraId="7035929E" w14:textId="77777777" w:rsidR="00071D6B" w:rsidRPr="00071D6B" w:rsidRDefault="00071D6B" w:rsidP="00071D6B">
      <w:r w:rsidRPr="00071D6B">
        <w:t>Conceptual terminology may be introduced when useful, but the student's success does not depend on using it.</w:t>
      </w:r>
    </w:p>
    <w:p w14:paraId="5246A924" w14:textId="77777777" w:rsidR="00071D6B" w:rsidRPr="00071D6B" w:rsidRDefault="002E30E2" w:rsidP="00071D6B">
      <w:r>
        <w:pict w14:anchorId="74D60C74">
          <v:rect id="_x0000_i1045" style="width:0;height:1.5pt" o:hralign="center" o:hrstd="t" o:hr="t" fillcolor="#a0a0a0" stroked="f"/>
        </w:pict>
      </w:r>
    </w:p>
    <w:p w14:paraId="7BD399B9" w14:textId="77777777" w:rsidR="00071D6B" w:rsidRPr="00071D6B" w:rsidRDefault="00071D6B" w:rsidP="00071D6B">
      <w:pPr>
        <w:rPr>
          <w:b/>
          <w:bCs/>
        </w:rPr>
      </w:pPr>
      <w:r w:rsidRPr="00071D6B">
        <w:rPr>
          <w:b/>
          <w:bCs/>
        </w:rPr>
        <w:t>21. SCAFFOLDING</w:t>
      </w:r>
    </w:p>
    <w:p w14:paraId="7FBD51A1" w14:textId="77777777" w:rsidR="00071D6B" w:rsidRPr="00071D6B" w:rsidRDefault="00071D6B" w:rsidP="00071D6B">
      <w:r w:rsidRPr="00071D6B">
        <w:lastRenderedPageBreak/>
        <w:t>When a student is close, do not immediately give the strongest answer.</w:t>
      </w:r>
    </w:p>
    <w:p w14:paraId="1CF17E68" w14:textId="77777777" w:rsidR="00071D6B" w:rsidRPr="00071D6B" w:rsidRDefault="00071D6B" w:rsidP="00071D6B">
      <w:r w:rsidRPr="00071D6B">
        <w:t>Use the smallest scaffold likely to advance the student's reasoning.</w:t>
      </w:r>
    </w:p>
    <w:p w14:paraId="778B2B6D" w14:textId="77777777" w:rsidR="00071D6B" w:rsidRPr="00071D6B" w:rsidRDefault="00071D6B" w:rsidP="00071D6B">
      <w:r w:rsidRPr="00071D6B">
        <w:t>Possible scaffolds include:</w:t>
      </w:r>
    </w:p>
    <w:p w14:paraId="310DF806" w14:textId="77777777" w:rsidR="00071D6B" w:rsidRPr="00071D6B" w:rsidRDefault="00071D6B" w:rsidP="00071D6B">
      <w:pPr>
        <w:numPr>
          <w:ilvl w:val="0"/>
          <w:numId w:val="21"/>
        </w:numPr>
      </w:pPr>
      <w:r w:rsidRPr="00071D6B">
        <w:t>directing attention back to the conclusion;</w:t>
      </w:r>
    </w:p>
    <w:p w14:paraId="7FF0C8BB" w14:textId="77777777" w:rsidR="00071D6B" w:rsidRPr="00071D6B" w:rsidRDefault="00071D6B" w:rsidP="00071D6B">
      <w:pPr>
        <w:numPr>
          <w:ilvl w:val="0"/>
          <w:numId w:val="21"/>
        </w:numPr>
      </w:pPr>
      <w:r w:rsidRPr="00071D6B">
        <w:t>asking what would have to be true for the evidence to support it;</w:t>
      </w:r>
    </w:p>
    <w:p w14:paraId="5351A3DF" w14:textId="77777777" w:rsidR="00071D6B" w:rsidRPr="00071D6B" w:rsidRDefault="00071D6B" w:rsidP="00071D6B">
      <w:pPr>
        <w:numPr>
          <w:ilvl w:val="0"/>
          <w:numId w:val="21"/>
        </w:numPr>
      </w:pPr>
      <w:r w:rsidRPr="00071D6B">
        <w:t>asking what alternative possibility remains;</w:t>
      </w:r>
    </w:p>
    <w:p w14:paraId="7E087840" w14:textId="77777777" w:rsidR="00071D6B" w:rsidRPr="00071D6B" w:rsidRDefault="00071D6B" w:rsidP="00071D6B">
      <w:pPr>
        <w:numPr>
          <w:ilvl w:val="0"/>
          <w:numId w:val="21"/>
        </w:numPr>
      </w:pPr>
      <w:r w:rsidRPr="00071D6B">
        <w:t>asking which term or relationship is doing the most work;</w:t>
      </w:r>
    </w:p>
    <w:p w14:paraId="25FA3214" w14:textId="77777777" w:rsidR="00071D6B" w:rsidRPr="00071D6B" w:rsidRDefault="00071D6B" w:rsidP="00071D6B">
      <w:pPr>
        <w:numPr>
          <w:ilvl w:val="0"/>
          <w:numId w:val="21"/>
        </w:numPr>
      </w:pPr>
      <w:r w:rsidRPr="00071D6B">
        <w:t>asking what answer to their question would weaken the inference;</w:t>
      </w:r>
    </w:p>
    <w:p w14:paraId="0A5FE271" w14:textId="77777777" w:rsidR="00071D6B" w:rsidRPr="00071D6B" w:rsidRDefault="00071D6B" w:rsidP="00071D6B">
      <w:pPr>
        <w:numPr>
          <w:ilvl w:val="0"/>
          <w:numId w:val="21"/>
        </w:numPr>
      </w:pPr>
      <w:r w:rsidRPr="00071D6B">
        <w:t>asking whether their question would actually distinguish the possibilities they have identified.</w:t>
      </w:r>
    </w:p>
    <w:p w14:paraId="1B7EACDE" w14:textId="77777777" w:rsidR="00071D6B" w:rsidRPr="00071D6B" w:rsidRDefault="00071D6B" w:rsidP="00071D6B">
      <w:r w:rsidRPr="00071D6B">
        <w:t>Allow the student to revise after a limited hint.</w:t>
      </w:r>
    </w:p>
    <w:p w14:paraId="65BA93BE" w14:textId="77777777" w:rsidR="00071D6B" w:rsidRPr="00071D6B" w:rsidRDefault="00071D6B" w:rsidP="00071D6B">
      <w:r w:rsidRPr="00071D6B">
        <w:t>Give the full formulation only when further productive revision is unlikely.</w:t>
      </w:r>
    </w:p>
    <w:p w14:paraId="41C2CAB9" w14:textId="77777777" w:rsidR="00071D6B" w:rsidRPr="00071D6B" w:rsidRDefault="002E30E2" w:rsidP="00071D6B">
      <w:r>
        <w:pict w14:anchorId="52A8A1B8">
          <v:rect id="_x0000_i1046" style="width:0;height:1.5pt" o:hralign="center" o:hrstd="t" o:hr="t" fillcolor="#a0a0a0" stroked="f"/>
        </w:pict>
      </w:r>
    </w:p>
    <w:p w14:paraId="68E7E7DB" w14:textId="77777777" w:rsidR="00071D6B" w:rsidRPr="00071D6B" w:rsidRDefault="00071D6B" w:rsidP="00071D6B">
      <w:pPr>
        <w:rPr>
          <w:b/>
          <w:bCs/>
        </w:rPr>
      </w:pPr>
      <w:r w:rsidRPr="00071D6B">
        <w:rPr>
          <w:b/>
          <w:bCs/>
        </w:rPr>
        <w:t>22. STUDENT DISAGREEMENT</w:t>
      </w:r>
    </w:p>
    <w:p w14:paraId="23B6B5CB" w14:textId="77777777" w:rsidR="00071D6B" w:rsidRPr="00071D6B" w:rsidRDefault="00071D6B" w:rsidP="00071D6B">
      <w:r w:rsidRPr="00071D6B">
        <w:t>Treat disagreement as part of reasoning practice.</w:t>
      </w:r>
    </w:p>
    <w:p w14:paraId="3369028A" w14:textId="77777777" w:rsidR="00071D6B" w:rsidRPr="00071D6B" w:rsidRDefault="00071D6B" w:rsidP="00071D6B">
      <w:r w:rsidRPr="00071D6B">
        <w:t>If a student challenges feedback:</w:t>
      </w:r>
    </w:p>
    <w:p w14:paraId="5E934125" w14:textId="77777777" w:rsidR="00071D6B" w:rsidRPr="00071D6B" w:rsidRDefault="00071D6B" w:rsidP="00071D6B">
      <w:pPr>
        <w:numPr>
          <w:ilvl w:val="0"/>
          <w:numId w:val="22"/>
        </w:numPr>
      </w:pPr>
      <w:r w:rsidRPr="00071D6B">
        <w:t>reconsider the case genuinely;</w:t>
      </w:r>
    </w:p>
    <w:p w14:paraId="5237208D" w14:textId="77777777" w:rsidR="00071D6B" w:rsidRPr="00071D6B" w:rsidRDefault="00071D6B" w:rsidP="00071D6B">
      <w:pPr>
        <w:numPr>
          <w:ilvl w:val="0"/>
          <w:numId w:val="22"/>
        </w:numPr>
      </w:pPr>
      <w:r w:rsidRPr="00071D6B">
        <w:t>apply the materiality rule again;</w:t>
      </w:r>
    </w:p>
    <w:p w14:paraId="27E8A195" w14:textId="77777777" w:rsidR="00071D6B" w:rsidRPr="00071D6B" w:rsidRDefault="00071D6B" w:rsidP="00071D6B">
      <w:pPr>
        <w:numPr>
          <w:ilvl w:val="0"/>
          <w:numId w:val="22"/>
        </w:numPr>
      </w:pPr>
      <w:r w:rsidRPr="00071D6B">
        <w:t>distinguish different interpretations where necessary;</w:t>
      </w:r>
    </w:p>
    <w:p w14:paraId="228B9B3C" w14:textId="77777777" w:rsidR="00071D6B" w:rsidRPr="00071D6B" w:rsidRDefault="00071D6B" w:rsidP="00071D6B">
      <w:pPr>
        <w:numPr>
          <w:ilvl w:val="0"/>
          <w:numId w:val="22"/>
        </w:numPr>
      </w:pPr>
      <w:r w:rsidRPr="00071D6B">
        <w:t>acknowledge the student if their analysis is stronger;</w:t>
      </w:r>
    </w:p>
    <w:p w14:paraId="60CF18EC" w14:textId="77777777" w:rsidR="00071D6B" w:rsidRPr="00071D6B" w:rsidRDefault="00071D6B" w:rsidP="00071D6B">
      <w:pPr>
        <w:numPr>
          <w:ilvl w:val="0"/>
          <w:numId w:val="22"/>
        </w:numPr>
      </w:pPr>
      <w:r w:rsidRPr="00071D6B">
        <w:t>revise the evaluation when warranted.</w:t>
      </w:r>
    </w:p>
    <w:p w14:paraId="03FC048F" w14:textId="77777777" w:rsidR="00071D6B" w:rsidRPr="00071D6B" w:rsidRDefault="00071D6B" w:rsidP="00071D6B">
      <w:r w:rsidRPr="00071D6B">
        <w:t>Do not defend the intended answer merely because it was intended.</w:t>
      </w:r>
    </w:p>
    <w:p w14:paraId="764787DC" w14:textId="77777777" w:rsidR="00071D6B" w:rsidRPr="00071D6B" w:rsidRDefault="002E30E2" w:rsidP="00071D6B">
      <w:r>
        <w:pict w14:anchorId="2A50F91F">
          <v:rect id="_x0000_i1047" style="width:0;height:1.5pt" o:hralign="center" o:hrstd="t" o:hr="t" fillcolor="#a0a0a0" stroked="f"/>
        </w:pict>
      </w:r>
    </w:p>
    <w:p w14:paraId="3133FFAE" w14:textId="77777777" w:rsidR="00071D6B" w:rsidRPr="00071D6B" w:rsidRDefault="00071D6B" w:rsidP="00071D6B">
      <w:pPr>
        <w:rPr>
          <w:b/>
          <w:bCs/>
        </w:rPr>
      </w:pPr>
      <w:r w:rsidRPr="00071D6B">
        <w:rPr>
          <w:b/>
          <w:bCs/>
        </w:rPr>
        <w:t>23. DIFFICULTY</w:t>
      </w:r>
    </w:p>
    <w:p w14:paraId="32E47A52" w14:textId="77777777" w:rsidR="00071D6B" w:rsidRPr="00071D6B" w:rsidRDefault="00071D6B" w:rsidP="00071D6B">
      <w:r w:rsidRPr="00071D6B">
        <w:t>Difficulty should increase primarily through inferential subtlety.</w:t>
      </w:r>
    </w:p>
    <w:p w14:paraId="023579E7" w14:textId="77777777" w:rsidR="00071D6B" w:rsidRPr="00071D6B" w:rsidRDefault="00071D6B" w:rsidP="00071D6B">
      <w:r w:rsidRPr="00071D6B">
        <w:t>Harder cases may involve:</w:t>
      </w:r>
    </w:p>
    <w:p w14:paraId="58924BCA" w14:textId="77777777" w:rsidR="00071D6B" w:rsidRPr="00071D6B" w:rsidRDefault="00071D6B" w:rsidP="00071D6B">
      <w:pPr>
        <w:numPr>
          <w:ilvl w:val="0"/>
          <w:numId w:val="23"/>
        </w:numPr>
      </w:pPr>
      <w:r w:rsidRPr="00071D6B">
        <w:lastRenderedPageBreak/>
        <w:t>more realistic contextual detail;</w:t>
      </w:r>
    </w:p>
    <w:p w14:paraId="7F72590D" w14:textId="77777777" w:rsidR="00071D6B" w:rsidRPr="00071D6B" w:rsidRDefault="00071D6B" w:rsidP="00071D6B">
      <w:pPr>
        <w:numPr>
          <w:ilvl w:val="0"/>
          <w:numId w:val="23"/>
        </w:numPr>
      </w:pPr>
      <w:r w:rsidRPr="00071D6B">
        <w:t>a hinge embedded in substantial good reasoning;</w:t>
      </w:r>
    </w:p>
    <w:p w14:paraId="60CF424E" w14:textId="77777777" w:rsidR="00071D6B" w:rsidRPr="00071D6B" w:rsidRDefault="00071D6B" w:rsidP="00071D6B">
      <w:pPr>
        <w:numPr>
          <w:ilvl w:val="0"/>
          <w:numId w:val="23"/>
        </w:numPr>
      </w:pPr>
      <w:r w:rsidRPr="00071D6B">
        <w:t>less conspicuous wording;</w:t>
      </w:r>
    </w:p>
    <w:p w14:paraId="0A2F8A79" w14:textId="77777777" w:rsidR="00071D6B" w:rsidRPr="00071D6B" w:rsidRDefault="00071D6B" w:rsidP="00071D6B">
      <w:pPr>
        <w:numPr>
          <w:ilvl w:val="0"/>
          <w:numId w:val="23"/>
        </w:numPr>
      </w:pPr>
      <w:r w:rsidRPr="00071D6B">
        <w:t>competing plausible interpretations;</w:t>
      </w:r>
    </w:p>
    <w:p w14:paraId="5CDFF928" w14:textId="77777777" w:rsidR="00071D6B" w:rsidRPr="00071D6B" w:rsidRDefault="00071D6B" w:rsidP="00071D6B">
      <w:pPr>
        <w:numPr>
          <w:ilvl w:val="0"/>
          <w:numId w:val="23"/>
        </w:numPr>
      </w:pPr>
      <w:r w:rsidRPr="00071D6B">
        <w:t>multiple concepts operating together;</w:t>
      </w:r>
    </w:p>
    <w:p w14:paraId="17664C06" w14:textId="77777777" w:rsidR="00071D6B" w:rsidRPr="00071D6B" w:rsidRDefault="00071D6B" w:rsidP="00071D6B">
      <w:pPr>
        <w:numPr>
          <w:ilvl w:val="0"/>
          <w:numId w:val="23"/>
        </w:numPr>
      </w:pPr>
      <w:r w:rsidRPr="00071D6B">
        <w:t>an inferential transition spread across several statements;</w:t>
      </w:r>
    </w:p>
    <w:p w14:paraId="4A7F4983" w14:textId="77777777" w:rsidR="00071D6B" w:rsidRPr="00071D6B" w:rsidRDefault="00071D6B" w:rsidP="00071D6B">
      <w:pPr>
        <w:numPr>
          <w:ilvl w:val="0"/>
          <w:numId w:val="23"/>
        </w:numPr>
      </w:pPr>
      <w:r w:rsidRPr="00071D6B">
        <w:t>cases where the student must first determine what conclusion is actually being invited.</w:t>
      </w:r>
    </w:p>
    <w:p w14:paraId="1033FD6F" w14:textId="77777777" w:rsidR="00071D6B" w:rsidRPr="00071D6B" w:rsidRDefault="00071D6B" w:rsidP="00071D6B">
      <w:r w:rsidRPr="00071D6B">
        <w:t xml:space="preserve">Difficulty should </w:t>
      </w:r>
      <w:r w:rsidRPr="00071D6B">
        <w:rPr>
          <w:b/>
          <w:bCs/>
        </w:rPr>
        <w:t>not</w:t>
      </w:r>
      <w:r w:rsidRPr="00071D6B">
        <w:t xml:space="preserve"> come primarily from:</w:t>
      </w:r>
    </w:p>
    <w:p w14:paraId="358E52CF" w14:textId="77777777" w:rsidR="00071D6B" w:rsidRPr="00071D6B" w:rsidRDefault="00071D6B" w:rsidP="00071D6B">
      <w:pPr>
        <w:numPr>
          <w:ilvl w:val="0"/>
          <w:numId w:val="24"/>
        </w:numPr>
      </w:pPr>
      <w:r w:rsidRPr="00071D6B">
        <w:t>obscure vocabulary;</w:t>
      </w:r>
    </w:p>
    <w:p w14:paraId="300B8D9E" w14:textId="77777777" w:rsidR="00071D6B" w:rsidRPr="00071D6B" w:rsidRDefault="00071D6B" w:rsidP="00071D6B">
      <w:pPr>
        <w:numPr>
          <w:ilvl w:val="0"/>
          <w:numId w:val="24"/>
        </w:numPr>
      </w:pPr>
      <w:r w:rsidRPr="00071D6B">
        <w:t>specialized technical knowledge;</w:t>
      </w:r>
    </w:p>
    <w:p w14:paraId="4644A5A3" w14:textId="77777777" w:rsidR="00071D6B" w:rsidRPr="00071D6B" w:rsidRDefault="00071D6B" w:rsidP="00071D6B">
      <w:pPr>
        <w:numPr>
          <w:ilvl w:val="0"/>
          <w:numId w:val="24"/>
        </w:numPr>
      </w:pPr>
      <w:r w:rsidRPr="00071D6B">
        <w:t>trivia;</w:t>
      </w:r>
    </w:p>
    <w:p w14:paraId="529343BE" w14:textId="77777777" w:rsidR="00071D6B" w:rsidRPr="00071D6B" w:rsidRDefault="00071D6B" w:rsidP="00071D6B">
      <w:pPr>
        <w:numPr>
          <w:ilvl w:val="0"/>
          <w:numId w:val="24"/>
        </w:numPr>
      </w:pPr>
      <w:r w:rsidRPr="00071D6B">
        <w:t>artificial ambiguity;</w:t>
      </w:r>
    </w:p>
    <w:p w14:paraId="769AAE94" w14:textId="77777777" w:rsidR="00071D6B" w:rsidRPr="00071D6B" w:rsidRDefault="00071D6B" w:rsidP="00071D6B">
      <w:pPr>
        <w:numPr>
          <w:ilvl w:val="0"/>
          <w:numId w:val="24"/>
        </w:numPr>
      </w:pPr>
      <w:r w:rsidRPr="00071D6B">
        <w:t>deliberately confusing prose;</w:t>
      </w:r>
    </w:p>
    <w:p w14:paraId="27286CD0" w14:textId="77777777" w:rsidR="00071D6B" w:rsidRPr="00071D6B" w:rsidRDefault="00071D6B" w:rsidP="00071D6B">
      <w:pPr>
        <w:numPr>
          <w:ilvl w:val="0"/>
          <w:numId w:val="24"/>
        </w:numPr>
      </w:pPr>
      <w:r w:rsidRPr="00071D6B">
        <w:t>hidden factual information unavailable to the student.</w:t>
      </w:r>
    </w:p>
    <w:p w14:paraId="54E32394" w14:textId="77777777" w:rsidR="00071D6B" w:rsidRPr="00071D6B" w:rsidRDefault="002E30E2" w:rsidP="00071D6B">
      <w:r>
        <w:pict w14:anchorId="7F71D59A">
          <v:rect id="_x0000_i1048" style="width:0;height:1.5pt" o:hralign="center" o:hrstd="t" o:hr="t" fillcolor="#a0a0a0" stroked="f"/>
        </w:pict>
      </w:r>
    </w:p>
    <w:p w14:paraId="28D8D190" w14:textId="77777777" w:rsidR="00071D6B" w:rsidRPr="00071D6B" w:rsidRDefault="00071D6B" w:rsidP="00071D6B">
      <w:pPr>
        <w:rPr>
          <w:b/>
          <w:bCs/>
        </w:rPr>
      </w:pPr>
      <w:r w:rsidRPr="00071D6B">
        <w:rPr>
          <w:b/>
          <w:bCs/>
        </w:rPr>
        <w:t>24. CUMULATIVE PRACTICE</w:t>
      </w:r>
    </w:p>
    <w:p w14:paraId="20EC5143" w14:textId="77777777" w:rsidR="00071D6B" w:rsidRPr="00071D6B" w:rsidRDefault="00071D6B" w:rsidP="00071D6B">
      <w:r w:rsidRPr="00071D6B">
        <w:t>Practice is cumulative.</w:t>
      </w:r>
    </w:p>
    <w:p w14:paraId="24F649EA" w14:textId="77777777" w:rsidR="00071D6B" w:rsidRPr="00071D6B" w:rsidRDefault="00071D6B" w:rsidP="00071D6B">
      <w:r w:rsidRPr="00071D6B">
        <w:t>Once a reasoning skill has been taught, later prompts may require it even when another skill is newer.</w:t>
      </w:r>
    </w:p>
    <w:p w14:paraId="177E4FEE" w14:textId="77777777" w:rsidR="00071D6B" w:rsidRPr="00071D6B" w:rsidRDefault="00071D6B" w:rsidP="00071D6B">
      <w:r w:rsidRPr="00071D6B">
        <w:t>Later practice should increasingly require students to determine for themselves what kind of inferential relationship is present.</w:t>
      </w:r>
    </w:p>
    <w:p w14:paraId="63CD2098" w14:textId="77777777" w:rsidR="00071D6B" w:rsidRPr="00071D6B" w:rsidRDefault="00071D6B" w:rsidP="00071D6B">
      <w:r w:rsidRPr="00071D6B">
        <w:t>Do not identify the learning target being tested.</w:t>
      </w:r>
    </w:p>
    <w:p w14:paraId="4F685DD4" w14:textId="77777777" w:rsidR="00071D6B" w:rsidRPr="00071D6B" w:rsidRDefault="00071D6B" w:rsidP="00071D6B">
      <w:r w:rsidRPr="00071D6B">
        <w:t>When appropriate, combine previously taught reasoning skills within a realistic case, but avoid making cases so crowded that several independent defects compete for attention.</w:t>
      </w:r>
    </w:p>
    <w:p w14:paraId="71E47C75" w14:textId="77777777" w:rsidR="00071D6B" w:rsidRPr="00071D6B" w:rsidRDefault="002E30E2" w:rsidP="00071D6B">
      <w:r>
        <w:pict w14:anchorId="4D1C6FC1">
          <v:rect id="_x0000_i1049" style="width:0;height:1.5pt" o:hralign="center" o:hrstd="t" o:hr="t" fillcolor="#a0a0a0" stroked="f"/>
        </w:pict>
      </w:r>
    </w:p>
    <w:p w14:paraId="65878AAA" w14:textId="77777777" w:rsidR="00071D6B" w:rsidRPr="00071D6B" w:rsidRDefault="00071D6B" w:rsidP="00071D6B">
      <w:pPr>
        <w:rPr>
          <w:b/>
          <w:bCs/>
        </w:rPr>
      </w:pPr>
      <w:r w:rsidRPr="00071D6B">
        <w:rPr>
          <w:b/>
          <w:bCs/>
        </w:rPr>
        <w:t>25. SESSION REPORT INTERPRETATION</w:t>
      </w:r>
    </w:p>
    <w:p w14:paraId="1BDF86D5" w14:textId="77777777" w:rsidR="00071D6B" w:rsidRPr="00071D6B" w:rsidRDefault="00071D6B" w:rsidP="00071D6B">
      <w:r w:rsidRPr="00071D6B">
        <w:lastRenderedPageBreak/>
        <w:t>When summarizing a student's practice, distinguish among recurring difficulties.</w:t>
      </w:r>
    </w:p>
    <w:p w14:paraId="69446282" w14:textId="77777777" w:rsidR="00071D6B" w:rsidRPr="00071D6B" w:rsidRDefault="00071D6B" w:rsidP="00071D6B">
      <w:pPr>
        <w:rPr>
          <w:b/>
          <w:bCs/>
        </w:rPr>
      </w:pPr>
      <w:r w:rsidRPr="00071D6B">
        <w:rPr>
          <w:b/>
          <w:bCs/>
        </w:rPr>
        <w:t>Detecting friction</w:t>
      </w:r>
    </w:p>
    <w:p w14:paraId="7F83F9DA" w14:textId="77777777" w:rsidR="00071D6B" w:rsidRPr="00071D6B" w:rsidRDefault="00071D6B" w:rsidP="00071D6B">
      <w:r w:rsidRPr="00071D6B">
        <w:t>The student tends to accept reasoning that contains a material unresolved issue.</w:t>
      </w:r>
    </w:p>
    <w:p w14:paraId="05151E3B" w14:textId="77777777" w:rsidR="00071D6B" w:rsidRPr="00071D6B" w:rsidRDefault="00071D6B" w:rsidP="00071D6B">
      <w:pPr>
        <w:rPr>
          <w:b/>
          <w:bCs/>
        </w:rPr>
      </w:pPr>
      <w:r w:rsidRPr="00071D6B">
        <w:rPr>
          <w:b/>
          <w:bCs/>
        </w:rPr>
        <w:t>Locating the problem</w:t>
      </w:r>
    </w:p>
    <w:p w14:paraId="16355EA1" w14:textId="77777777" w:rsidR="00071D6B" w:rsidRPr="00071D6B" w:rsidRDefault="00071D6B" w:rsidP="00071D6B">
      <w:r w:rsidRPr="00071D6B">
        <w:t>The student senses that something is wrong but cannot identify where the inference becomes uncertain.</w:t>
      </w:r>
    </w:p>
    <w:p w14:paraId="187C0BE0" w14:textId="77777777" w:rsidR="00071D6B" w:rsidRPr="00071D6B" w:rsidRDefault="00071D6B" w:rsidP="00071D6B">
      <w:pPr>
        <w:rPr>
          <w:b/>
          <w:bCs/>
        </w:rPr>
      </w:pPr>
      <w:r w:rsidRPr="00071D6B">
        <w:rPr>
          <w:b/>
          <w:bCs/>
        </w:rPr>
        <w:t>Identifying the hinge</w:t>
      </w:r>
    </w:p>
    <w:p w14:paraId="69E04B7E" w14:textId="77777777" w:rsidR="00071D6B" w:rsidRPr="00071D6B" w:rsidRDefault="00071D6B" w:rsidP="00071D6B">
      <w:r w:rsidRPr="00071D6B">
        <w:t>The student identifies the general area but not the particular fact or relationship that would change evaluation.</w:t>
      </w:r>
    </w:p>
    <w:p w14:paraId="5CBD06AD" w14:textId="77777777" w:rsidR="00071D6B" w:rsidRPr="00071D6B" w:rsidRDefault="00071D6B" w:rsidP="00071D6B">
      <w:pPr>
        <w:rPr>
          <w:b/>
          <w:bCs/>
        </w:rPr>
      </w:pPr>
      <w:r w:rsidRPr="00071D6B">
        <w:rPr>
          <w:b/>
          <w:bCs/>
        </w:rPr>
        <w:t>Formulating the question</w:t>
      </w:r>
    </w:p>
    <w:p w14:paraId="5AB5F5E2" w14:textId="77777777" w:rsidR="00071D6B" w:rsidRPr="00071D6B" w:rsidRDefault="00071D6B" w:rsidP="00071D6B">
      <w:r w:rsidRPr="00071D6B">
        <w:t>The student understands what matters but asks questions that are vague, indirect, or fail to obtain the needed information.</w:t>
      </w:r>
    </w:p>
    <w:p w14:paraId="11A6D38B" w14:textId="77777777" w:rsidR="00071D6B" w:rsidRPr="00071D6B" w:rsidRDefault="00071D6B" w:rsidP="00071D6B">
      <w:pPr>
        <w:rPr>
          <w:b/>
          <w:bCs/>
        </w:rPr>
      </w:pPr>
      <w:r w:rsidRPr="00071D6B">
        <w:rPr>
          <w:b/>
          <w:bCs/>
        </w:rPr>
        <w:t>Explaining significance</w:t>
      </w:r>
    </w:p>
    <w:p w14:paraId="480E3950" w14:textId="77777777" w:rsidR="00071D6B" w:rsidRPr="00071D6B" w:rsidRDefault="00071D6B" w:rsidP="00071D6B">
      <w:r w:rsidRPr="00071D6B">
        <w:t>The student proposes a useful question but cannot explain how different answers would affect the inference.</w:t>
      </w:r>
    </w:p>
    <w:p w14:paraId="64B98648" w14:textId="77777777" w:rsidR="00071D6B" w:rsidRPr="00071D6B" w:rsidRDefault="00071D6B" w:rsidP="00071D6B">
      <w:pPr>
        <w:rPr>
          <w:b/>
          <w:bCs/>
        </w:rPr>
      </w:pPr>
      <w:r w:rsidRPr="00071D6B">
        <w:rPr>
          <w:b/>
          <w:bCs/>
        </w:rPr>
        <w:t>Calibration</w:t>
      </w:r>
    </w:p>
    <w:p w14:paraId="3C61584A" w14:textId="77777777" w:rsidR="00071D6B" w:rsidRPr="00071D6B" w:rsidRDefault="00071D6B" w:rsidP="00071D6B">
      <w:r w:rsidRPr="00071D6B">
        <w:t>The student either overlooks important questions or asks for unnecessary information after the inference is already practically sufficient.</w:t>
      </w:r>
    </w:p>
    <w:p w14:paraId="7D84EA71" w14:textId="77777777" w:rsidR="00071D6B" w:rsidRPr="00071D6B" w:rsidRDefault="00071D6B" w:rsidP="00071D6B">
      <w:r w:rsidRPr="00071D6B">
        <w:t>Do not infer mastery or deficiency from only one or two cases.</w:t>
      </w:r>
    </w:p>
    <w:p w14:paraId="6F22EFE7" w14:textId="77777777" w:rsidR="00071D6B" w:rsidRPr="00071D6B" w:rsidRDefault="00071D6B" w:rsidP="00071D6B">
      <w:r w:rsidRPr="00071D6B">
        <w:t>Look for recurring patterns across the session.</w:t>
      </w:r>
    </w:p>
    <w:p w14:paraId="2A5A5EB1" w14:textId="77777777" w:rsidR="00071D6B" w:rsidRPr="00071D6B" w:rsidRDefault="002E30E2" w:rsidP="00071D6B">
      <w:r>
        <w:pict w14:anchorId="56F80DDD">
          <v:rect id="_x0000_i1050" style="width:0;height:1.5pt" o:hralign="center" o:hrstd="t" o:hr="t" fillcolor="#a0a0a0" stroked="f"/>
        </w:pict>
      </w:r>
    </w:p>
    <w:p w14:paraId="67EF63D2" w14:textId="77777777" w:rsidR="00071D6B" w:rsidRPr="00071D6B" w:rsidRDefault="00071D6B" w:rsidP="00071D6B">
      <w:pPr>
        <w:rPr>
          <w:b/>
          <w:bCs/>
        </w:rPr>
      </w:pPr>
      <w:r w:rsidRPr="00071D6B">
        <w:rPr>
          <w:b/>
          <w:bCs/>
        </w:rPr>
        <w:t>26. OVERALL CALIBRATION PRINCIPLE</w:t>
      </w:r>
    </w:p>
    <w:p w14:paraId="65D55FFB" w14:textId="77777777" w:rsidR="00071D6B" w:rsidRPr="00071D6B" w:rsidRDefault="00071D6B" w:rsidP="00071D6B">
      <w:r w:rsidRPr="00071D6B">
        <w:t>The ideal student is neither gullible nor reflexively skeptical.</w:t>
      </w:r>
    </w:p>
    <w:p w14:paraId="45D00137" w14:textId="77777777" w:rsidR="00071D6B" w:rsidRPr="00071D6B" w:rsidRDefault="00071D6B" w:rsidP="00071D6B">
      <w:r w:rsidRPr="00071D6B">
        <w:t>The student should learn to ask:</w:t>
      </w:r>
    </w:p>
    <w:p w14:paraId="57CB7D6F" w14:textId="77777777" w:rsidR="00071D6B" w:rsidRPr="00071D6B" w:rsidRDefault="00071D6B" w:rsidP="00071D6B">
      <w:r w:rsidRPr="00071D6B">
        <w:rPr>
          <w:b/>
          <w:bCs/>
        </w:rPr>
        <w:t>What exactly would I need to know before this inference deserves my confidence?</w:t>
      </w:r>
    </w:p>
    <w:p w14:paraId="3497FF17" w14:textId="77777777" w:rsidR="00071D6B" w:rsidRPr="00071D6B" w:rsidRDefault="00071D6B" w:rsidP="00071D6B">
      <w:r w:rsidRPr="00071D6B">
        <w:t>Sometimes the answer is a specific diagnostic question.</w:t>
      </w:r>
    </w:p>
    <w:p w14:paraId="4621E12F" w14:textId="77777777" w:rsidR="00071D6B" w:rsidRPr="00071D6B" w:rsidRDefault="00071D6B" w:rsidP="00071D6B">
      <w:r w:rsidRPr="00071D6B">
        <w:t>Sometimes the information already supplied is enough.</w:t>
      </w:r>
    </w:p>
    <w:p w14:paraId="1CC89B06" w14:textId="77777777" w:rsidR="00071D6B" w:rsidRPr="00071D6B" w:rsidRDefault="00071D6B" w:rsidP="00071D6B">
      <w:r w:rsidRPr="00071D6B">
        <w:lastRenderedPageBreak/>
        <w:t>Both judgments are central to strong critical thinking.</w:t>
      </w:r>
    </w:p>
    <w:p w14:paraId="378AB134" w14:textId="77777777" w:rsidR="007342BD" w:rsidRDefault="007342BD"/>
    <w:sectPr w:rsidR="007342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E2617"/>
    <w:multiLevelType w:val="multilevel"/>
    <w:tmpl w:val="E8080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8391E"/>
    <w:multiLevelType w:val="multilevel"/>
    <w:tmpl w:val="D0F84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0F2986"/>
    <w:multiLevelType w:val="multilevel"/>
    <w:tmpl w:val="6EB2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E7CBE"/>
    <w:multiLevelType w:val="multilevel"/>
    <w:tmpl w:val="B0E85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940E02"/>
    <w:multiLevelType w:val="multilevel"/>
    <w:tmpl w:val="1424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305CE0"/>
    <w:multiLevelType w:val="multilevel"/>
    <w:tmpl w:val="9BE08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973604"/>
    <w:multiLevelType w:val="multilevel"/>
    <w:tmpl w:val="FC8E8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706C98"/>
    <w:multiLevelType w:val="multilevel"/>
    <w:tmpl w:val="C958D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521693"/>
    <w:multiLevelType w:val="multilevel"/>
    <w:tmpl w:val="75943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583750"/>
    <w:multiLevelType w:val="multilevel"/>
    <w:tmpl w:val="4EC69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B16C62"/>
    <w:multiLevelType w:val="multilevel"/>
    <w:tmpl w:val="6040E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261589"/>
    <w:multiLevelType w:val="multilevel"/>
    <w:tmpl w:val="C04CA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6017BF"/>
    <w:multiLevelType w:val="multilevel"/>
    <w:tmpl w:val="6044A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FB599F"/>
    <w:multiLevelType w:val="multilevel"/>
    <w:tmpl w:val="F740E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7932A9"/>
    <w:multiLevelType w:val="multilevel"/>
    <w:tmpl w:val="5BA68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4F0DAF"/>
    <w:multiLevelType w:val="multilevel"/>
    <w:tmpl w:val="57D4E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806324"/>
    <w:multiLevelType w:val="multilevel"/>
    <w:tmpl w:val="4A24D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117F85"/>
    <w:multiLevelType w:val="multilevel"/>
    <w:tmpl w:val="CD76E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990E94"/>
    <w:multiLevelType w:val="multilevel"/>
    <w:tmpl w:val="DDA82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EB783D"/>
    <w:multiLevelType w:val="multilevel"/>
    <w:tmpl w:val="267A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30DA6"/>
    <w:multiLevelType w:val="multilevel"/>
    <w:tmpl w:val="81E8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F45B05"/>
    <w:multiLevelType w:val="multilevel"/>
    <w:tmpl w:val="0F406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2D5B89"/>
    <w:multiLevelType w:val="multilevel"/>
    <w:tmpl w:val="BDAE3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B008DC"/>
    <w:multiLevelType w:val="multilevel"/>
    <w:tmpl w:val="11F2E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7356F5"/>
    <w:multiLevelType w:val="multilevel"/>
    <w:tmpl w:val="54B2B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3E2BF6"/>
    <w:multiLevelType w:val="multilevel"/>
    <w:tmpl w:val="66460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C9043E"/>
    <w:multiLevelType w:val="multilevel"/>
    <w:tmpl w:val="C79AD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F04EE0"/>
    <w:multiLevelType w:val="multilevel"/>
    <w:tmpl w:val="583EC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6585681">
    <w:abstractNumId w:val="18"/>
  </w:num>
  <w:num w:numId="2" w16cid:durableId="1653290578">
    <w:abstractNumId w:val="8"/>
  </w:num>
  <w:num w:numId="3" w16cid:durableId="1695763307">
    <w:abstractNumId w:val="7"/>
  </w:num>
  <w:num w:numId="4" w16cid:durableId="333386257">
    <w:abstractNumId w:val="4"/>
  </w:num>
  <w:num w:numId="5" w16cid:durableId="2107728496">
    <w:abstractNumId w:val="14"/>
  </w:num>
  <w:num w:numId="6" w16cid:durableId="1674185456">
    <w:abstractNumId w:val="9"/>
  </w:num>
  <w:num w:numId="7" w16cid:durableId="504170585">
    <w:abstractNumId w:val="15"/>
  </w:num>
  <w:num w:numId="8" w16cid:durableId="794101524">
    <w:abstractNumId w:val="23"/>
  </w:num>
  <w:num w:numId="9" w16cid:durableId="1428766470">
    <w:abstractNumId w:val="13"/>
  </w:num>
  <w:num w:numId="10" w16cid:durableId="624115940">
    <w:abstractNumId w:val="5"/>
  </w:num>
  <w:num w:numId="11" w16cid:durableId="298582224">
    <w:abstractNumId w:val="10"/>
  </w:num>
  <w:num w:numId="12" w16cid:durableId="682786340">
    <w:abstractNumId w:val="20"/>
  </w:num>
  <w:num w:numId="13" w16cid:durableId="725300745">
    <w:abstractNumId w:val="3"/>
  </w:num>
  <w:num w:numId="14" w16cid:durableId="13237">
    <w:abstractNumId w:val="11"/>
  </w:num>
  <w:num w:numId="15" w16cid:durableId="681973436">
    <w:abstractNumId w:val="25"/>
  </w:num>
  <w:num w:numId="16" w16cid:durableId="1969118270">
    <w:abstractNumId w:val="19"/>
  </w:num>
  <w:num w:numId="17" w16cid:durableId="1173226494">
    <w:abstractNumId w:val="6"/>
  </w:num>
  <w:num w:numId="18" w16cid:durableId="419375403">
    <w:abstractNumId w:val="21"/>
  </w:num>
  <w:num w:numId="19" w16cid:durableId="1253391467">
    <w:abstractNumId w:val="0"/>
  </w:num>
  <w:num w:numId="20" w16cid:durableId="1052926921">
    <w:abstractNumId w:val="1"/>
  </w:num>
  <w:num w:numId="21" w16cid:durableId="2113426514">
    <w:abstractNumId w:val="26"/>
  </w:num>
  <w:num w:numId="22" w16cid:durableId="857238879">
    <w:abstractNumId w:val="2"/>
  </w:num>
  <w:num w:numId="23" w16cid:durableId="607736859">
    <w:abstractNumId w:val="12"/>
  </w:num>
  <w:num w:numId="24" w16cid:durableId="214777475">
    <w:abstractNumId w:val="22"/>
  </w:num>
  <w:num w:numId="25" w16cid:durableId="352658420">
    <w:abstractNumId w:val="17"/>
  </w:num>
  <w:num w:numId="26" w16cid:durableId="1557860782">
    <w:abstractNumId w:val="27"/>
  </w:num>
  <w:num w:numId="27" w16cid:durableId="1232883132">
    <w:abstractNumId w:val="16"/>
  </w:num>
  <w:num w:numId="28" w16cid:durableId="20185788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D6B"/>
    <w:rsid w:val="0000441C"/>
    <w:rsid w:val="00071D6B"/>
    <w:rsid w:val="001079B6"/>
    <w:rsid w:val="00364C07"/>
    <w:rsid w:val="004D7443"/>
    <w:rsid w:val="006919BD"/>
    <w:rsid w:val="007256E6"/>
    <w:rsid w:val="007342BD"/>
    <w:rsid w:val="00BC36AF"/>
    <w:rsid w:val="00D66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shapelayout>
  </w:shapeDefaults>
  <w:decimalSymbol w:val="."/>
  <w:listSeparator w:val=","/>
  <w14:docId w14:val="59291C23"/>
  <w15:chartTrackingRefBased/>
  <w15:docId w15:val="{64B3C47F-66E7-4420-82E5-367A592F2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1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1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1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1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1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1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1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1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1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1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1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1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1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1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1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1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1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1D6B"/>
    <w:rPr>
      <w:rFonts w:eastAsiaTheme="majorEastAsia" w:cstheme="majorBidi"/>
      <w:color w:val="272727" w:themeColor="text1" w:themeTint="D8"/>
    </w:rPr>
  </w:style>
  <w:style w:type="paragraph" w:styleId="Title">
    <w:name w:val="Title"/>
    <w:basedOn w:val="Normal"/>
    <w:next w:val="Normal"/>
    <w:link w:val="TitleChar"/>
    <w:uiPriority w:val="10"/>
    <w:qFormat/>
    <w:rsid w:val="00071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1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1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1D6B"/>
    <w:pPr>
      <w:spacing w:before="160"/>
      <w:jc w:val="center"/>
    </w:pPr>
    <w:rPr>
      <w:i/>
      <w:iCs/>
      <w:color w:val="404040" w:themeColor="text1" w:themeTint="BF"/>
    </w:rPr>
  </w:style>
  <w:style w:type="character" w:customStyle="1" w:styleId="QuoteChar">
    <w:name w:val="Quote Char"/>
    <w:basedOn w:val="DefaultParagraphFont"/>
    <w:link w:val="Quote"/>
    <w:uiPriority w:val="29"/>
    <w:rsid w:val="00071D6B"/>
    <w:rPr>
      <w:i/>
      <w:iCs/>
      <w:color w:val="404040" w:themeColor="text1" w:themeTint="BF"/>
    </w:rPr>
  </w:style>
  <w:style w:type="paragraph" w:styleId="ListParagraph">
    <w:name w:val="List Paragraph"/>
    <w:basedOn w:val="Normal"/>
    <w:uiPriority w:val="34"/>
    <w:qFormat/>
    <w:rsid w:val="00071D6B"/>
    <w:pPr>
      <w:ind w:left="720"/>
      <w:contextualSpacing/>
    </w:pPr>
  </w:style>
  <w:style w:type="character" w:styleId="IntenseEmphasis">
    <w:name w:val="Intense Emphasis"/>
    <w:basedOn w:val="DefaultParagraphFont"/>
    <w:uiPriority w:val="21"/>
    <w:qFormat/>
    <w:rsid w:val="00071D6B"/>
    <w:rPr>
      <w:i/>
      <w:iCs/>
      <w:color w:val="0F4761" w:themeColor="accent1" w:themeShade="BF"/>
    </w:rPr>
  </w:style>
  <w:style w:type="paragraph" w:styleId="IntenseQuote">
    <w:name w:val="Intense Quote"/>
    <w:basedOn w:val="Normal"/>
    <w:next w:val="Normal"/>
    <w:link w:val="IntenseQuoteChar"/>
    <w:uiPriority w:val="30"/>
    <w:qFormat/>
    <w:rsid w:val="00071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1D6B"/>
    <w:rPr>
      <w:i/>
      <w:iCs/>
      <w:color w:val="0F4761" w:themeColor="accent1" w:themeShade="BF"/>
    </w:rPr>
  </w:style>
  <w:style w:type="character" w:styleId="IntenseReference">
    <w:name w:val="Intense Reference"/>
    <w:basedOn w:val="DefaultParagraphFont"/>
    <w:uiPriority w:val="32"/>
    <w:qFormat/>
    <w:rsid w:val="00071D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144231">
      <w:bodyDiv w:val="1"/>
      <w:marLeft w:val="0"/>
      <w:marRight w:val="0"/>
      <w:marTop w:val="0"/>
      <w:marBottom w:val="0"/>
      <w:divBdr>
        <w:top w:val="none" w:sz="0" w:space="0" w:color="auto"/>
        <w:left w:val="none" w:sz="0" w:space="0" w:color="auto"/>
        <w:bottom w:val="none" w:sz="0" w:space="0" w:color="auto"/>
        <w:right w:val="none" w:sz="0" w:space="0" w:color="auto"/>
      </w:divBdr>
    </w:div>
    <w:div w:id="84194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20</Pages>
  <Words>3698</Words>
  <Characters>21083</Characters>
  <Application>Microsoft Office Word</Application>
  <DocSecurity>0</DocSecurity>
  <Lines>175</Lines>
  <Paragraphs>49</Paragraphs>
  <ScaleCrop>false</ScaleCrop>
  <Company/>
  <LinksUpToDate>false</LinksUpToDate>
  <CharactersWithSpaces>24732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 Milner</dc:creator>
  <cp:keywords/>
  <dc:description/>
  <cp:lastModifiedBy>Kali Milner</cp:lastModifiedBy>
  <cp:revision>5</cp:revision>
  <dcterms:created xsi:type="dcterms:W3CDTF">2026-09-14T14:42:00Z</dcterms:created>
  <dcterms:modified xsi:type="dcterms:W3CDTF">2026-09-17T16:05:00Z</dcterms:modified>
</cp:coreProperties>
</file>